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63273" w14:textId="199F2E79" w:rsidR="00A05019" w:rsidRPr="006E3663" w:rsidRDefault="00C5131D" w:rsidP="006E3663">
      <w:pPr>
        <w:ind w:left="270"/>
        <w:rPr>
          <w:rFonts w:ascii="Big Caslon" w:hAnsi="Big Caslon" w:cs="Big Caslon"/>
          <w:color w:val="E5DFEC" w:themeColor="accent4" w:themeTint="33"/>
          <w:sz w:val="22"/>
          <w:szCs w:val="36"/>
        </w:rPr>
      </w:pPr>
      <w:r>
        <w:rPr>
          <w:rFonts w:ascii="Avenir Book" w:hAnsi="Avenir Book"/>
          <w:noProof/>
        </w:rPr>
        <w:drawing>
          <wp:anchor distT="0" distB="0" distL="114300" distR="114300" simplePos="0" relativeHeight="251659264" behindDoc="0" locked="0" layoutInCell="1" allowOverlap="1" wp14:anchorId="6F5A8692" wp14:editId="72A31F90">
            <wp:simplePos x="0" y="0"/>
            <wp:positionH relativeFrom="column">
              <wp:posOffset>0</wp:posOffset>
            </wp:positionH>
            <wp:positionV relativeFrom="paragraph">
              <wp:posOffset>1412875</wp:posOffset>
            </wp:positionV>
            <wp:extent cx="696595" cy="665480"/>
            <wp:effectExtent l="0" t="0" r="190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a:fillRect/>
                    </a:stretch>
                  </pic:blipFill>
                  <pic:spPr>
                    <a:xfrm>
                      <a:off x="0" y="0"/>
                      <a:ext cx="696595" cy="665480"/>
                    </a:xfrm>
                    <a:prstGeom prst="rect">
                      <a:avLst/>
                    </a:prstGeom>
                  </pic:spPr>
                </pic:pic>
              </a:graphicData>
            </a:graphic>
            <wp14:sizeRelH relativeFrom="page">
              <wp14:pctWidth>0</wp14:pctWidth>
            </wp14:sizeRelH>
            <wp14:sizeRelV relativeFrom="page">
              <wp14:pctHeight>0</wp14:pctHeight>
            </wp14:sizeRelV>
          </wp:anchor>
        </w:drawing>
      </w:r>
      <w:r w:rsidR="005F7F29" w:rsidRPr="004720E5">
        <w:rPr>
          <w:rFonts w:ascii="Big Caslon" w:hAnsi="Big Caslon" w:cs="Big Caslon"/>
          <w:noProof/>
          <w:color w:val="E5DFEC" w:themeColor="accent4" w:themeTint="33"/>
          <w:szCs w:val="36"/>
        </w:rPr>
        <mc:AlternateContent>
          <mc:Choice Requires="wps">
            <w:drawing>
              <wp:anchor distT="0" distB="0" distL="114300" distR="114300" simplePos="0" relativeHeight="251658240" behindDoc="0" locked="0" layoutInCell="1" allowOverlap="1" wp14:anchorId="0B95864C" wp14:editId="32B0A23F">
                <wp:simplePos x="0" y="0"/>
                <wp:positionH relativeFrom="column">
                  <wp:posOffset>-914400</wp:posOffset>
                </wp:positionH>
                <wp:positionV relativeFrom="paragraph">
                  <wp:posOffset>33655</wp:posOffset>
                </wp:positionV>
                <wp:extent cx="8684260" cy="1201420"/>
                <wp:effectExtent l="0" t="0" r="2540" b="5080"/>
                <wp:wrapSquare wrapText="bothSides"/>
                <wp:docPr id="1" name="Rectangle 1"/>
                <wp:cNvGraphicFramePr/>
                <a:graphic xmlns:a="http://schemas.openxmlformats.org/drawingml/2006/main">
                  <a:graphicData uri="http://schemas.microsoft.com/office/word/2010/wordprocessingShape">
                    <wps:wsp>
                      <wps:cNvSpPr/>
                      <wps:spPr>
                        <a:xfrm>
                          <a:off x="0" y="0"/>
                          <a:ext cx="8684260" cy="1201420"/>
                        </a:xfrm>
                        <a:prstGeom prst="rect">
                          <a:avLst/>
                        </a:prstGeom>
                        <a:solidFill>
                          <a:schemeClr val="accent4"/>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73CBBDDF" w14:textId="701C0208" w:rsidR="009C2E1C" w:rsidRPr="00804DFA" w:rsidRDefault="00F81552" w:rsidP="007136F1">
                            <w:pPr>
                              <w:tabs>
                                <w:tab w:val="left" w:pos="8640"/>
                                <w:tab w:val="left" w:pos="10080"/>
                              </w:tabs>
                              <w:rPr>
                                <w:rFonts w:ascii="Avenir Book" w:hAnsi="Avenir Book" w:cs="Big Caslon"/>
                                <w:color w:val="FFFFFF" w:themeColor="background1"/>
                                <w:sz w:val="56"/>
                                <w:szCs w:val="36"/>
                              </w:rPr>
                            </w:pPr>
                            <w:r>
                              <w:rPr>
                                <w:rFonts w:ascii="Avenir Book" w:hAnsi="Avenir Book" w:cs="Big Caslon"/>
                                <w:color w:val="FFFFFF" w:themeColor="background1"/>
                                <w:sz w:val="56"/>
                                <w:szCs w:val="36"/>
                              </w:rPr>
                              <w:t xml:space="preserve">     </w:t>
                            </w:r>
                            <w:r w:rsidR="000234B5" w:rsidRPr="00804DFA">
                              <w:rPr>
                                <w:rFonts w:ascii="Avenir Book" w:hAnsi="Avenir Book" w:cs="Big Caslon"/>
                                <w:color w:val="FFFFFF" w:themeColor="background1"/>
                                <w:sz w:val="56"/>
                                <w:szCs w:val="36"/>
                              </w:rPr>
                              <w:t xml:space="preserve"> </w:t>
                            </w:r>
                            <w:r>
                              <w:rPr>
                                <w:rFonts w:ascii="Avenir Book" w:hAnsi="Avenir Book" w:cs="Big Caslon"/>
                                <w:color w:val="FFFFFF" w:themeColor="background1"/>
                                <w:sz w:val="56"/>
                                <w:szCs w:val="36"/>
                              </w:rPr>
                              <w:t xml:space="preserve">            </w:t>
                            </w:r>
                            <w:r w:rsidR="000234B5" w:rsidRPr="00804DFA">
                              <w:rPr>
                                <w:rFonts w:ascii="Avenir Book" w:hAnsi="Avenir Book" w:cs="Big Caslon"/>
                                <w:color w:val="FFFFFF" w:themeColor="background1"/>
                                <w:sz w:val="56"/>
                                <w:szCs w:val="36"/>
                              </w:rPr>
                              <w:t>Dr</w:t>
                            </w:r>
                            <w:r w:rsidR="009C2E1C" w:rsidRPr="00804DFA">
                              <w:rPr>
                                <w:rFonts w:ascii="Avenir Book" w:hAnsi="Avenir Book" w:cs="Big Caslon"/>
                                <w:color w:val="FFFFFF" w:themeColor="background1"/>
                                <w:sz w:val="56"/>
                                <w:szCs w:val="36"/>
                              </w:rPr>
                              <w:t xml:space="preserve">. Stacia Lael </w:t>
                            </w:r>
                            <w:r>
                              <w:rPr>
                                <w:rFonts w:ascii="Avenir Book" w:hAnsi="Avenir Book" w:cs="Big Caslon"/>
                                <w:color w:val="FFFFFF" w:themeColor="background1"/>
                                <w:sz w:val="56"/>
                                <w:szCs w:val="36"/>
                              </w:rPr>
                              <w:t>Moroski-</w:t>
                            </w:r>
                            <w:r w:rsidR="009C2E1C" w:rsidRPr="00804DFA">
                              <w:rPr>
                                <w:rFonts w:ascii="Avenir Book" w:hAnsi="Avenir Book" w:cs="Big Caslon"/>
                                <w:color w:val="FFFFFF" w:themeColor="background1"/>
                                <w:sz w:val="56"/>
                                <w:szCs w:val="36"/>
                              </w:rPr>
                              <w:t>Rigney</w:t>
                            </w:r>
                          </w:p>
                          <w:p w14:paraId="23932D78" w14:textId="17C7A297" w:rsidR="009C2E1C" w:rsidRDefault="00F81552" w:rsidP="007136F1">
                            <w:pPr>
                              <w:tabs>
                                <w:tab w:val="left" w:pos="8640"/>
                                <w:tab w:val="left" w:pos="10080"/>
                              </w:tabs>
                              <w:ind w:right="4824"/>
                              <w:jc w:val="right"/>
                              <w:rPr>
                                <w:rFonts w:ascii="Avenir Book" w:hAnsi="Avenir Book"/>
                                <w:color w:val="E5DFEC" w:themeColor="accent4" w:themeTint="33"/>
                                <w:szCs w:val="28"/>
                              </w:rPr>
                            </w:pPr>
                            <w:r>
                              <w:rPr>
                                <w:rFonts w:ascii="Avenir Book" w:hAnsi="Avenir Book"/>
                                <w:color w:val="E5DFEC" w:themeColor="accent4" w:themeTint="33"/>
                                <w:szCs w:val="28"/>
                              </w:rPr>
                              <w:t xml:space="preserve">     </w:t>
                            </w:r>
                            <w:r w:rsidR="007136F1">
                              <w:rPr>
                                <w:rFonts w:ascii="Avenir Book" w:hAnsi="Avenir Book"/>
                                <w:color w:val="E5DFEC" w:themeColor="accent4" w:themeTint="33"/>
                                <w:szCs w:val="28"/>
                              </w:rPr>
                              <w:t xml:space="preserve">    </w:t>
                            </w:r>
                            <w:r w:rsidR="00CC2E11" w:rsidRPr="00CC2E11">
                              <w:rPr>
                                <w:rFonts w:ascii="Avenir Book" w:hAnsi="Avenir Book"/>
                                <w:color w:val="E5DFEC" w:themeColor="accent4" w:themeTint="33"/>
                                <w:szCs w:val="28"/>
                              </w:rPr>
                              <w:t>rigneyst@msu.edu</w:t>
                            </w:r>
                          </w:p>
                          <w:p w14:paraId="7A1B18DA" w14:textId="012B2F98" w:rsidR="00CC2E11" w:rsidRPr="00804DFA" w:rsidRDefault="00CC2E11" w:rsidP="007136F1">
                            <w:pPr>
                              <w:tabs>
                                <w:tab w:val="left" w:pos="8640"/>
                                <w:tab w:val="left" w:pos="10080"/>
                              </w:tabs>
                              <w:ind w:right="4824"/>
                              <w:jc w:val="right"/>
                              <w:rPr>
                                <w:rFonts w:ascii="Avenir Book" w:hAnsi="Avenir Book"/>
                                <w:color w:val="E5DFEC" w:themeColor="accent4" w:themeTint="33"/>
                                <w:szCs w:val="28"/>
                              </w:rPr>
                            </w:pPr>
                            <w:r>
                              <w:rPr>
                                <w:rFonts w:ascii="Avenir Book" w:hAnsi="Avenir Book"/>
                                <w:color w:val="E5DFEC" w:themeColor="accent4" w:themeTint="33"/>
                                <w:szCs w:val="28"/>
                              </w:rPr>
                              <w:t>staciamoroskirigney.com</w:t>
                            </w:r>
                          </w:p>
                          <w:p w14:paraId="60442A76" w14:textId="284FFD3A" w:rsidR="009C2E1C" w:rsidRPr="00804DFA" w:rsidRDefault="007136F1" w:rsidP="007136F1">
                            <w:pPr>
                              <w:tabs>
                                <w:tab w:val="left" w:pos="8640"/>
                                <w:tab w:val="left" w:pos="10080"/>
                              </w:tabs>
                              <w:ind w:right="4824"/>
                              <w:rPr>
                                <w:rFonts w:ascii="Avenir Book" w:hAnsi="Avenir Book"/>
                                <w:color w:val="E5DFEC" w:themeColor="accent4" w:themeTint="33"/>
                                <w:sz w:val="22"/>
                                <w:szCs w:val="28"/>
                              </w:rPr>
                            </w:pPr>
                            <w:r>
                              <w:rPr>
                                <w:rFonts w:ascii="Avenir Book" w:hAnsi="Avenir Book"/>
                                <w:color w:val="E5DFEC" w:themeColor="accent4" w:themeTint="33"/>
                                <w:sz w:val="22"/>
                                <w:szCs w:val="28"/>
                              </w:rPr>
                              <w:t xml:space="preserve">                                                                                                                    </w:t>
                            </w:r>
                            <w:r w:rsidR="00F81552">
                              <w:rPr>
                                <w:rFonts w:ascii="Avenir Book" w:hAnsi="Avenir Book"/>
                                <w:color w:val="E5DFEC" w:themeColor="accent4" w:themeTint="33"/>
                                <w:sz w:val="22"/>
                                <w:szCs w:val="28"/>
                              </w:rPr>
                              <w:t xml:space="preserve"> </w:t>
                            </w:r>
                            <w:r w:rsidR="009C2E1C" w:rsidRPr="00804DFA">
                              <w:rPr>
                                <w:rFonts w:ascii="Avenir Book" w:hAnsi="Avenir Book"/>
                                <w:color w:val="E5DFEC" w:themeColor="accent4" w:themeTint="33"/>
                                <w:sz w:val="22"/>
                                <w:szCs w:val="28"/>
                              </w:rPr>
                              <w:t>615.</w:t>
                            </w:r>
                            <w:r w:rsidR="00921FB5" w:rsidRPr="00804DFA">
                              <w:rPr>
                                <w:rFonts w:ascii="Avenir Book" w:hAnsi="Avenir Book"/>
                                <w:color w:val="E5DFEC" w:themeColor="accent4" w:themeTint="33"/>
                                <w:sz w:val="22"/>
                                <w:szCs w:val="28"/>
                              </w:rPr>
                              <w:t>430</w:t>
                            </w:r>
                            <w:r w:rsidR="009C2E1C" w:rsidRPr="00804DFA">
                              <w:rPr>
                                <w:rFonts w:ascii="Avenir Book" w:hAnsi="Avenir Book"/>
                                <w:color w:val="E5DFEC" w:themeColor="accent4" w:themeTint="33"/>
                                <w:sz w:val="22"/>
                                <w:szCs w:val="28"/>
                              </w:rPr>
                              <w:t>.</w:t>
                            </w:r>
                            <w:r w:rsidR="00921FB5" w:rsidRPr="00804DFA">
                              <w:rPr>
                                <w:rFonts w:ascii="Avenir Book" w:hAnsi="Avenir Book"/>
                                <w:color w:val="E5DFEC" w:themeColor="accent4" w:themeTint="33"/>
                                <w:sz w:val="22"/>
                                <w:szCs w:val="28"/>
                              </w:rPr>
                              <w:t>7508</w:t>
                            </w:r>
                          </w:p>
                          <w:p w14:paraId="036DBA5D" w14:textId="77777777" w:rsidR="009C2E1C" w:rsidRPr="00804DFA" w:rsidRDefault="009C2E1C" w:rsidP="007136F1">
                            <w:pPr>
                              <w:tabs>
                                <w:tab w:val="left" w:pos="8640"/>
                                <w:tab w:val="left" w:pos="10080"/>
                              </w:tabs>
                              <w:rPr>
                                <w:rFonts w:ascii="Avenir Book" w:hAnsi="Avenir Book"/>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B95864C" id="Rectangle 1" o:spid="_x0000_s1026" style="position:absolute;left:0;text-align:left;margin-left:-1in;margin-top:2.65pt;width:683.8pt;height:94.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" fillcolor="#8064a2 [3207]" stroked="f">
                <v:textbox>
                  <w:txbxContent>
                    <w:p w14:paraId="73CBBDDF" w14:textId="701C0208" w:rsidR="009C2E1C" w:rsidRPr="00804DFA" w:rsidRDefault="00F81552" w:rsidP="007136F1">
                      <w:pPr>
                        <w:tabs>
                          <w:tab w:val="left" w:pos="8640"/>
                          <w:tab w:val="left" w:pos="10080"/>
                        </w:tabs>
                        <w:rPr>
                          <w:rFonts w:ascii="Avenir Book" w:hAnsi="Avenir Book" w:cs="Big Caslon"/>
                          <w:color w:val="FFFFFF" w:themeColor="background1"/>
                          <w:sz w:val="56"/>
                          <w:szCs w:val="36"/>
                        </w:rPr>
                      </w:pPr>
                      <w:r>
                        <w:rPr>
                          <w:rFonts w:ascii="Avenir Book" w:hAnsi="Avenir Book" w:cs="Big Caslon"/>
                          <w:color w:val="FFFFFF" w:themeColor="background1"/>
                          <w:sz w:val="56"/>
                          <w:szCs w:val="36"/>
                        </w:rPr>
                        <w:t xml:space="preserve">     </w:t>
                      </w:r>
                      <w:r w:rsidR="000234B5" w:rsidRPr="00804DFA">
                        <w:rPr>
                          <w:rFonts w:ascii="Avenir Book" w:hAnsi="Avenir Book" w:cs="Big Caslon"/>
                          <w:color w:val="FFFFFF" w:themeColor="background1"/>
                          <w:sz w:val="56"/>
                          <w:szCs w:val="36"/>
                        </w:rPr>
                        <w:t xml:space="preserve"> </w:t>
                      </w:r>
                      <w:r>
                        <w:rPr>
                          <w:rFonts w:ascii="Avenir Book" w:hAnsi="Avenir Book" w:cs="Big Caslon"/>
                          <w:color w:val="FFFFFF" w:themeColor="background1"/>
                          <w:sz w:val="56"/>
                          <w:szCs w:val="36"/>
                        </w:rPr>
                        <w:t xml:space="preserve">            </w:t>
                      </w:r>
                      <w:r w:rsidR="000234B5" w:rsidRPr="00804DFA">
                        <w:rPr>
                          <w:rFonts w:ascii="Avenir Book" w:hAnsi="Avenir Book" w:cs="Big Caslon"/>
                          <w:color w:val="FFFFFF" w:themeColor="background1"/>
                          <w:sz w:val="56"/>
                          <w:szCs w:val="36"/>
                        </w:rPr>
                        <w:t>Dr</w:t>
                      </w:r>
                      <w:r w:rsidR="009C2E1C" w:rsidRPr="00804DFA">
                        <w:rPr>
                          <w:rFonts w:ascii="Avenir Book" w:hAnsi="Avenir Book" w:cs="Big Caslon"/>
                          <w:color w:val="FFFFFF" w:themeColor="background1"/>
                          <w:sz w:val="56"/>
                          <w:szCs w:val="36"/>
                        </w:rPr>
                        <w:t xml:space="preserve">. Stacia Lael </w:t>
                      </w:r>
                      <w:r>
                        <w:rPr>
                          <w:rFonts w:ascii="Avenir Book" w:hAnsi="Avenir Book" w:cs="Big Caslon"/>
                          <w:color w:val="FFFFFF" w:themeColor="background1"/>
                          <w:sz w:val="56"/>
                          <w:szCs w:val="36"/>
                        </w:rPr>
                        <w:t>Moroski-</w:t>
                      </w:r>
                      <w:r w:rsidR="009C2E1C" w:rsidRPr="00804DFA">
                        <w:rPr>
                          <w:rFonts w:ascii="Avenir Book" w:hAnsi="Avenir Book" w:cs="Big Caslon"/>
                          <w:color w:val="FFFFFF" w:themeColor="background1"/>
                          <w:sz w:val="56"/>
                          <w:szCs w:val="36"/>
                        </w:rPr>
                        <w:t>Rigney</w:t>
                      </w:r>
                    </w:p>
                    <w:p w14:paraId="23932D78" w14:textId="17C7A297" w:rsidR="009C2E1C" w:rsidRDefault="00F81552" w:rsidP="007136F1">
                      <w:pPr>
                        <w:tabs>
                          <w:tab w:val="left" w:pos="8640"/>
                          <w:tab w:val="left" w:pos="10080"/>
                        </w:tabs>
                        <w:ind w:right="4824"/>
                        <w:jc w:val="right"/>
                        <w:rPr>
                          <w:rFonts w:ascii="Avenir Book" w:hAnsi="Avenir Book"/>
                          <w:color w:val="E5DFEC" w:themeColor="accent4" w:themeTint="33"/>
                          <w:szCs w:val="28"/>
                        </w:rPr>
                      </w:pPr>
                      <w:r>
                        <w:rPr>
                          <w:rFonts w:ascii="Avenir Book" w:hAnsi="Avenir Book"/>
                          <w:color w:val="E5DFEC" w:themeColor="accent4" w:themeTint="33"/>
                          <w:szCs w:val="28"/>
                        </w:rPr>
                        <w:t xml:space="preserve">     </w:t>
                      </w:r>
                      <w:r w:rsidR="007136F1">
                        <w:rPr>
                          <w:rFonts w:ascii="Avenir Book" w:hAnsi="Avenir Book"/>
                          <w:color w:val="E5DFEC" w:themeColor="accent4" w:themeTint="33"/>
                          <w:szCs w:val="28"/>
                        </w:rPr>
                        <w:t xml:space="preserve">    </w:t>
                      </w:r>
                      <w:r w:rsidR="00CC2E11" w:rsidRPr="00CC2E11">
                        <w:rPr>
                          <w:rFonts w:ascii="Avenir Book" w:hAnsi="Avenir Book"/>
                          <w:color w:val="E5DFEC" w:themeColor="accent4" w:themeTint="33"/>
                          <w:szCs w:val="28"/>
                        </w:rPr>
                        <w:t>rigneyst@msu.edu</w:t>
                      </w:r>
                    </w:p>
                    <w:p w14:paraId="7A1B18DA" w14:textId="012B2F98" w:rsidR="00CC2E11" w:rsidRPr="00804DFA" w:rsidRDefault="00CC2E11" w:rsidP="007136F1">
                      <w:pPr>
                        <w:tabs>
                          <w:tab w:val="left" w:pos="8640"/>
                          <w:tab w:val="left" w:pos="10080"/>
                        </w:tabs>
                        <w:ind w:right="4824"/>
                        <w:jc w:val="right"/>
                        <w:rPr>
                          <w:rFonts w:ascii="Avenir Book" w:hAnsi="Avenir Book"/>
                          <w:color w:val="E5DFEC" w:themeColor="accent4" w:themeTint="33"/>
                          <w:szCs w:val="28"/>
                        </w:rPr>
                      </w:pPr>
                      <w:r>
                        <w:rPr>
                          <w:rFonts w:ascii="Avenir Book" w:hAnsi="Avenir Book"/>
                          <w:color w:val="E5DFEC" w:themeColor="accent4" w:themeTint="33"/>
                          <w:szCs w:val="28"/>
                        </w:rPr>
                        <w:t>staciamoroskirigney.com</w:t>
                      </w:r>
                    </w:p>
                    <w:p w14:paraId="60442A76" w14:textId="284FFD3A" w:rsidR="009C2E1C" w:rsidRPr="00804DFA" w:rsidRDefault="007136F1" w:rsidP="007136F1">
                      <w:pPr>
                        <w:tabs>
                          <w:tab w:val="left" w:pos="8640"/>
                          <w:tab w:val="left" w:pos="10080"/>
                        </w:tabs>
                        <w:ind w:right="4824"/>
                        <w:rPr>
                          <w:rFonts w:ascii="Avenir Book" w:hAnsi="Avenir Book"/>
                          <w:color w:val="E5DFEC" w:themeColor="accent4" w:themeTint="33"/>
                          <w:sz w:val="22"/>
                          <w:szCs w:val="28"/>
                        </w:rPr>
                      </w:pPr>
                      <w:r>
                        <w:rPr>
                          <w:rFonts w:ascii="Avenir Book" w:hAnsi="Avenir Book"/>
                          <w:color w:val="E5DFEC" w:themeColor="accent4" w:themeTint="33"/>
                          <w:sz w:val="22"/>
                          <w:szCs w:val="28"/>
                        </w:rPr>
                        <w:t xml:space="preserve">                                                                                                                    </w:t>
                      </w:r>
                      <w:r w:rsidR="00F81552">
                        <w:rPr>
                          <w:rFonts w:ascii="Avenir Book" w:hAnsi="Avenir Book"/>
                          <w:color w:val="E5DFEC" w:themeColor="accent4" w:themeTint="33"/>
                          <w:sz w:val="22"/>
                          <w:szCs w:val="28"/>
                        </w:rPr>
                        <w:t xml:space="preserve"> </w:t>
                      </w:r>
                      <w:r w:rsidR="009C2E1C" w:rsidRPr="00804DFA">
                        <w:rPr>
                          <w:rFonts w:ascii="Avenir Book" w:hAnsi="Avenir Book"/>
                          <w:color w:val="E5DFEC" w:themeColor="accent4" w:themeTint="33"/>
                          <w:sz w:val="22"/>
                          <w:szCs w:val="28"/>
                        </w:rPr>
                        <w:t>615.</w:t>
                      </w:r>
                      <w:r w:rsidR="00921FB5" w:rsidRPr="00804DFA">
                        <w:rPr>
                          <w:rFonts w:ascii="Avenir Book" w:hAnsi="Avenir Book"/>
                          <w:color w:val="E5DFEC" w:themeColor="accent4" w:themeTint="33"/>
                          <w:sz w:val="22"/>
                          <w:szCs w:val="28"/>
                        </w:rPr>
                        <w:t>430</w:t>
                      </w:r>
                      <w:r w:rsidR="009C2E1C" w:rsidRPr="00804DFA">
                        <w:rPr>
                          <w:rFonts w:ascii="Avenir Book" w:hAnsi="Avenir Book"/>
                          <w:color w:val="E5DFEC" w:themeColor="accent4" w:themeTint="33"/>
                          <w:sz w:val="22"/>
                          <w:szCs w:val="28"/>
                        </w:rPr>
                        <w:t>.</w:t>
                      </w:r>
                      <w:r w:rsidR="00921FB5" w:rsidRPr="00804DFA">
                        <w:rPr>
                          <w:rFonts w:ascii="Avenir Book" w:hAnsi="Avenir Book"/>
                          <w:color w:val="E5DFEC" w:themeColor="accent4" w:themeTint="33"/>
                          <w:sz w:val="22"/>
                          <w:szCs w:val="28"/>
                        </w:rPr>
                        <w:t>7508</w:t>
                      </w:r>
                    </w:p>
                    <w:p w14:paraId="036DBA5D" w14:textId="77777777" w:rsidR="009C2E1C" w:rsidRPr="00804DFA" w:rsidRDefault="009C2E1C" w:rsidP="007136F1">
                      <w:pPr>
                        <w:tabs>
                          <w:tab w:val="left" w:pos="8640"/>
                          <w:tab w:val="left" w:pos="10080"/>
                        </w:tabs>
                        <w:rPr>
                          <w:rFonts w:ascii="Avenir Book" w:hAnsi="Avenir Book"/>
                        </w:rPr>
                      </w:pPr>
                    </w:p>
                  </w:txbxContent>
                </v:textbox>
                <w10:wrap type="square"/>
              </v:rect>
            </w:pict>
          </mc:Fallback>
        </mc:AlternateContent>
      </w:r>
    </w:p>
    <w:p w14:paraId="5CC93B7E" w14:textId="6BC5AD88" w:rsidR="00CC2E11" w:rsidRPr="00CC2E11" w:rsidRDefault="00CC2E11" w:rsidP="007136F1">
      <w:pPr>
        <w:pStyle w:val="h2"/>
        <w:ind w:right="720"/>
        <w:rPr>
          <w:rFonts w:ascii="Avenir Book" w:hAnsi="Avenir Book"/>
        </w:rPr>
      </w:pPr>
      <w:r w:rsidRPr="00CC2E11">
        <w:rPr>
          <w:rFonts w:ascii="Avenir Book" w:hAnsi="Avenir Book"/>
          <w:caps w:val="0"/>
          <w:color w:val="000000" w:themeColor="text1"/>
          <w:sz w:val="20"/>
          <w:szCs w:val="20"/>
        </w:rPr>
        <w:t>Point your phone camera at the QR code or go to staciamoroskirigney.com</w:t>
      </w:r>
      <w:r>
        <w:rPr>
          <w:rFonts w:ascii="Avenir Book" w:hAnsi="Avenir Book"/>
          <w:caps w:val="0"/>
          <w:color w:val="000000" w:themeColor="text1"/>
          <w:sz w:val="20"/>
          <w:szCs w:val="20"/>
        </w:rPr>
        <w:t>/cv</w:t>
      </w:r>
      <w:r w:rsidRPr="00CC2E11">
        <w:rPr>
          <w:rFonts w:ascii="Avenir Book" w:hAnsi="Avenir Book"/>
          <w:caps w:val="0"/>
          <w:color w:val="000000" w:themeColor="text1"/>
          <w:sz w:val="20"/>
          <w:szCs w:val="20"/>
        </w:rPr>
        <w:t xml:space="preserve"> for a</w:t>
      </w:r>
      <w:r w:rsidR="00841F60">
        <w:rPr>
          <w:rFonts w:ascii="Avenir Book" w:hAnsi="Avenir Book"/>
          <w:caps w:val="0"/>
          <w:color w:val="000000" w:themeColor="text1"/>
          <w:sz w:val="20"/>
          <w:szCs w:val="20"/>
        </w:rPr>
        <w:t xml:space="preserve">n accessible, </w:t>
      </w:r>
      <w:r w:rsidRPr="00CC2E11">
        <w:rPr>
          <w:rFonts w:ascii="Avenir Book" w:hAnsi="Avenir Book"/>
          <w:caps w:val="0"/>
          <w:color w:val="000000" w:themeColor="text1"/>
          <w:sz w:val="20"/>
          <w:szCs w:val="20"/>
        </w:rPr>
        <w:t>plain text version.</w:t>
      </w:r>
    </w:p>
    <w:p w14:paraId="150F19E8" w14:textId="77777777" w:rsidR="00CC2E11" w:rsidRDefault="00CC2E11" w:rsidP="007136F1">
      <w:pPr>
        <w:pStyle w:val="h2"/>
        <w:ind w:right="720"/>
        <w:rPr>
          <w:rFonts w:ascii="Avenir Book" w:hAnsi="Avenir Book"/>
        </w:rPr>
      </w:pPr>
    </w:p>
    <w:p w14:paraId="4AD51E69" w14:textId="543636CC" w:rsidR="00972206" w:rsidRDefault="00972206" w:rsidP="007136F1">
      <w:pPr>
        <w:pStyle w:val="h2"/>
        <w:ind w:right="720"/>
        <w:rPr>
          <w:rFonts w:ascii="Avenir Book" w:hAnsi="Avenir Book"/>
        </w:rPr>
      </w:pPr>
    </w:p>
    <w:p w14:paraId="7896DD8C" w14:textId="6254892B" w:rsidR="00A0201A" w:rsidRPr="00804DFA" w:rsidRDefault="00972206" w:rsidP="007136F1">
      <w:pPr>
        <w:pStyle w:val="h2"/>
        <w:ind w:right="720"/>
        <w:rPr>
          <w:rFonts w:ascii="Avenir Book" w:hAnsi="Avenir Book"/>
        </w:rPr>
      </w:pPr>
      <w:r>
        <w:rPr>
          <w:rFonts w:ascii="Avenir Book" w:hAnsi="Avenir Book"/>
        </w:rPr>
        <w:t xml:space="preserve">professional and research </w:t>
      </w:r>
      <w:r w:rsidR="00337FC1" w:rsidRPr="00804DFA">
        <w:rPr>
          <w:rFonts w:ascii="Avenir Book" w:hAnsi="Avenir Book"/>
        </w:rPr>
        <w:t>Interests</w:t>
      </w:r>
    </w:p>
    <w:p w14:paraId="4EBE35F9" w14:textId="7F7433EF" w:rsidR="00A0201A" w:rsidRPr="00804DFA" w:rsidRDefault="00972206" w:rsidP="006D099E">
      <w:pPr>
        <w:pStyle w:val="h3"/>
        <w:rPr>
          <w:rFonts w:ascii="Avenir Book" w:hAnsi="Avenir Book"/>
        </w:rPr>
      </w:pPr>
      <w:r>
        <w:rPr>
          <w:rFonts w:ascii="Avenir Book" w:hAnsi="Avenir Book"/>
        </w:rPr>
        <w:t>Education</w:t>
      </w:r>
      <w:r w:rsidR="00064A3A">
        <w:rPr>
          <w:rFonts w:ascii="Avenir Book" w:hAnsi="Avenir Book"/>
        </w:rPr>
        <w:t xml:space="preserve"> Policy and</w:t>
      </w:r>
      <w:r>
        <w:rPr>
          <w:rFonts w:ascii="Avenir Book" w:hAnsi="Avenir Book"/>
        </w:rPr>
        <w:t xml:space="preserve"> Rulemaking, </w:t>
      </w:r>
      <w:r w:rsidR="003C4CE5">
        <w:rPr>
          <w:rFonts w:ascii="Avenir Book" w:hAnsi="Avenir Book"/>
        </w:rPr>
        <w:t xml:space="preserve">Accreditation, </w:t>
      </w:r>
      <w:r w:rsidR="00ED5DC9" w:rsidRPr="00804DFA">
        <w:rPr>
          <w:rFonts w:ascii="Avenir Book" w:hAnsi="Avenir Book"/>
        </w:rPr>
        <w:t>Higher Ed</w:t>
      </w:r>
      <w:r w:rsidR="00DC1AEA" w:rsidRPr="00804DFA">
        <w:rPr>
          <w:rFonts w:ascii="Avenir Book" w:hAnsi="Avenir Book"/>
        </w:rPr>
        <w:t xml:space="preserve"> Administration, </w:t>
      </w:r>
      <w:r w:rsidR="006D04EC">
        <w:rPr>
          <w:rFonts w:ascii="Avenir Book" w:hAnsi="Avenir Book"/>
        </w:rPr>
        <w:t>Assessment,</w:t>
      </w:r>
      <w:r w:rsidR="00512661">
        <w:rPr>
          <w:rFonts w:ascii="Avenir Book" w:hAnsi="Avenir Book"/>
        </w:rPr>
        <w:t xml:space="preserve"> </w:t>
      </w:r>
      <w:r w:rsidR="002D51E7" w:rsidRPr="00804DFA">
        <w:rPr>
          <w:rFonts w:ascii="Avenir Book" w:hAnsi="Avenir Book"/>
        </w:rPr>
        <w:t xml:space="preserve">Gen Ed as Social Justice, </w:t>
      </w:r>
      <w:r w:rsidR="001A5751" w:rsidRPr="00804DFA">
        <w:rPr>
          <w:rFonts w:ascii="Avenir Book" w:hAnsi="Avenir Book"/>
        </w:rPr>
        <w:t xml:space="preserve">Writing Program Administration, </w:t>
      </w:r>
      <w:r w:rsidR="00B34823" w:rsidRPr="00804DFA">
        <w:rPr>
          <w:rFonts w:ascii="Avenir Book" w:hAnsi="Avenir Book"/>
        </w:rPr>
        <w:t xml:space="preserve">Writing Center Theory, </w:t>
      </w:r>
      <w:r w:rsidR="00BF14F2" w:rsidRPr="00804DFA">
        <w:rPr>
          <w:rFonts w:ascii="Avenir Book" w:hAnsi="Avenir Book"/>
        </w:rPr>
        <w:t>Composition</w:t>
      </w:r>
      <w:r w:rsidR="001A5751" w:rsidRPr="00804DFA">
        <w:rPr>
          <w:rFonts w:ascii="Avenir Book" w:hAnsi="Avenir Book"/>
        </w:rPr>
        <w:t xml:space="preserve"> Pedagogy</w:t>
      </w:r>
      <w:r w:rsidR="003641E8" w:rsidRPr="00804DFA">
        <w:rPr>
          <w:rFonts w:ascii="Avenir Book" w:hAnsi="Avenir Book"/>
        </w:rPr>
        <w:t>, and</w:t>
      </w:r>
      <w:r w:rsidR="00BF14F2" w:rsidRPr="00804DFA">
        <w:rPr>
          <w:rFonts w:ascii="Avenir Book" w:hAnsi="Avenir Book"/>
        </w:rPr>
        <w:t xml:space="preserve"> </w:t>
      </w:r>
      <w:r w:rsidR="006D04EC">
        <w:rPr>
          <w:rFonts w:ascii="Avenir Book" w:hAnsi="Avenir Book"/>
        </w:rPr>
        <w:t xml:space="preserve">Popular </w:t>
      </w:r>
      <w:r w:rsidR="00E009A2" w:rsidRPr="00804DFA">
        <w:rPr>
          <w:rFonts w:ascii="Avenir Book" w:hAnsi="Avenir Book"/>
        </w:rPr>
        <w:t>Cultu</w:t>
      </w:r>
      <w:r w:rsidR="006D04EC">
        <w:rPr>
          <w:rFonts w:ascii="Avenir Book" w:hAnsi="Avenir Book"/>
        </w:rPr>
        <w:t>re</w:t>
      </w:r>
      <w:r w:rsidR="00E009A2" w:rsidRPr="00804DFA">
        <w:rPr>
          <w:rFonts w:ascii="Avenir Book" w:hAnsi="Avenir Book"/>
        </w:rPr>
        <w:t xml:space="preserve"> Studies</w:t>
      </w:r>
    </w:p>
    <w:p w14:paraId="722983DF" w14:textId="77777777" w:rsidR="00A0201A" w:rsidRPr="00804DFA" w:rsidRDefault="00A0201A">
      <w:pPr>
        <w:rPr>
          <w:rFonts w:ascii="Avenir Book" w:hAnsi="Avenir Book"/>
          <w:sz w:val="20"/>
          <w:szCs w:val="20"/>
        </w:rPr>
      </w:pPr>
    </w:p>
    <w:p w14:paraId="50167E1D" w14:textId="1A0AAFDB" w:rsidR="00A0201A" w:rsidRPr="00804DFA" w:rsidRDefault="00A0201A" w:rsidP="006D099E">
      <w:pPr>
        <w:pStyle w:val="h2"/>
        <w:rPr>
          <w:rFonts w:ascii="Avenir Book" w:hAnsi="Avenir Book"/>
        </w:rPr>
      </w:pPr>
      <w:r w:rsidRPr="00804DFA">
        <w:rPr>
          <w:rFonts w:ascii="Avenir Book" w:hAnsi="Avenir Book"/>
        </w:rPr>
        <w:t>Professional Experience</w:t>
      </w:r>
    </w:p>
    <w:p w14:paraId="0ED64596" w14:textId="5DD1FC56" w:rsidR="00EB0DEB" w:rsidRPr="00E615B1" w:rsidRDefault="007D57F4" w:rsidP="002F6CFB">
      <w:pPr>
        <w:pStyle w:val="h3"/>
        <w:rPr>
          <w:rFonts w:ascii="Avenir Book" w:hAnsi="Avenir Book"/>
          <w:b/>
          <w:bCs/>
        </w:rPr>
      </w:pPr>
      <w:r w:rsidRPr="00E615B1">
        <w:rPr>
          <w:rFonts w:ascii="Avenir Book" w:hAnsi="Avenir Book"/>
          <w:b/>
          <w:bCs/>
        </w:rPr>
        <w:t>Michigan State University</w:t>
      </w:r>
    </w:p>
    <w:p w14:paraId="0CB6B555" w14:textId="07CD8A05" w:rsidR="003C4CE5" w:rsidRDefault="003C4CE5" w:rsidP="002F6CFB">
      <w:pPr>
        <w:pStyle w:val="h3"/>
        <w:rPr>
          <w:rFonts w:ascii="Avenir Book" w:hAnsi="Avenir Book"/>
        </w:rPr>
      </w:pPr>
      <w:r>
        <w:rPr>
          <w:rFonts w:ascii="Avenir Book" w:hAnsi="Avenir Book"/>
        </w:rPr>
        <w:t>Office of the Provost</w:t>
      </w:r>
    </w:p>
    <w:p w14:paraId="48BFDCF1" w14:textId="3B62CC3C" w:rsidR="00B023E9" w:rsidRDefault="00B023E9" w:rsidP="003C4CE5">
      <w:pPr>
        <w:pStyle w:val="h3"/>
        <w:rPr>
          <w:rFonts w:ascii="Avenir Book" w:hAnsi="Avenir Book"/>
          <w:color w:val="000000" w:themeColor="text1"/>
          <w:sz w:val="18"/>
          <w:szCs w:val="18"/>
        </w:rPr>
      </w:pPr>
      <w:r>
        <w:rPr>
          <w:rFonts w:ascii="Avenir Book" w:hAnsi="Avenir Book"/>
          <w:color w:val="000000" w:themeColor="text1"/>
          <w:sz w:val="18"/>
          <w:szCs w:val="18"/>
        </w:rPr>
        <w:t>Assistant Provost, Accreditation, Assessment, Curriculum, and Compliance, Aug. 2025-Present</w:t>
      </w:r>
    </w:p>
    <w:p w14:paraId="17CAA480" w14:textId="5489E26A" w:rsidR="005517F5" w:rsidRDefault="005517F5" w:rsidP="003C4CE5">
      <w:pPr>
        <w:pStyle w:val="h3"/>
        <w:rPr>
          <w:rFonts w:ascii="Avenir Book" w:hAnsi="Avenir Book"/>
          <w:color w:val="000000" w:themeColor="text1"/>
          <w:sz w:val="18"/>
          <w:szCs w:val="18"/>
        </w:rPr>
      </w:pPr>
      <w:r>
        <w:rPr>
          <w:rFonts w:ascii="Avenir Book" w:hAnsi="Avenir Book"/>
          <w:color w:val="000000" w:themeColor="text1"/>
          <w:sz w:val="18"/>
          <w:szCs w:val="18"/>
        </w:rPr>
        <w:t>Director, Office of Accreditation, Assessment, Curriculum, and Compliance, Jan. 2023-Present</w:t>
      </w:r>
      <w:r w:rsidR="00064A3A">
        <w:rPr>
          <w:rFonts w:ascii="Avenir Book" w:hAnsi="Avenir Book"/>
          <w:color w:val="000000" w:themeColor="text1"/>
          <w:sz w:val="18"/>
          <w:szCs w:val="18"/>
        </w:rPr>
        <w:t xml:space="preserve"> </w:t>
      </w:r>
    </w:p>
    <w:p w14:paraId="4660EC9D" w14:textId="373217DF" w:rsidR="003C4CE5" w:rsidRDefault="003C4CE5" w:rsidP="003C4CE5">
      <w:pPr>
        <w:pStyle w:val="h3"/>
        <w:rPr>
          <w:rFonts w:ascii="Avenir Book" w:hAnsi="Avenir Book"/>
          <w:color w:val="000000" w:themeColor="text1"/>
          <w:sz w:val="18"/>
          <w:szCs w:val="18"/>
        </w:rPr>
      </w:pPr>
      <w:r>
        <w:rPr>
          <w:rFonts w:ascii="Avenir Book" w:hAnsi="Avenir Book"/>
          <w:color w:val="000000" w:themeColor="text1"/>
          <w:sz w:val="18"/>
          <w:szCs w:val="18"/>
        </w:rPr>
        <w:t>Director, Accreditation, Program Review, and Assessment, Apr. 2022-Present</w:t>
      </w:r>
    </w:p>
    <w:p w14:paraId="7FF69AF0" w14:textId="76FBB459" w:rsidR="00C5131D" w:rsidRDefault="00C5131D" w:rsidP="003C4CE5">
      <w:pPr>
        <w:pStyle w:val="h3"/>
        <w:rPr>
          <w:rFonts w:ascii="Avenir Book" w:hAnsi="Avenir Book"/>
          <w:color w:val="000000" w:themeColor="text1"/>
          <w:sz w:val="18"/>
          <w:szCs w:val="18"/>
        </w:rPr>
      </w:pPr>
      <w:r>
        <w:rPr>
          <w:rFonts w:ascii="Avenir Book" w:hAnsi="Avenir Book"/>
          <w:color w:val="000000" w:themeColor="text1"/>
          <w:sz w:val="18"/>
          <w:szCs w:val="18"/>
        </w:rPr>
        <w:t>Accreditation Liaison Officer</w:t>
      </w:r>
      <w:r w:rsidR="00972206">
        <w:rPr>
          <w:rFonts w:ascii="Avenir Book" w:hAnsi="Avenir Book"/>
          <w:color w:val="000000" w:themeColor="text1"/>
          <w:sz w:val="18"/>
          <w:szCs w:val="18"/>
        </w:rPr>
        <w:t xml:space="preserve"> (ALO) to the Higher Learning Commission,</w:t>
      </w:r>
      <w:r>
        <w:rPr>
          <w:rFonts w:ascii="Avenir Book" w:hAnsi="Avenir Book"/>
          <w:color w:val="000000" w:themeColor="text1"/>
          <w:sz w:val="18"/>
          <w:szCs w:val="18"/>
        </w:rPr>
        <w:t xml:space="preserve"> Apr. 2022-Present </w:t>
      </w:r>
    </w:p>
    <w:p w14:paraId="645B5041" w14:textId="4668223B" w:rsidR="003C4CE5" w:rsidRDefault="005F159C" w:rsidP="002F6CFB">
      <w:pPr>
        <w:pStyle w:val="h3"/>
        <w:rPr>
          <w:rFonts w:ascii="Avenir Book" w:hAnsi="Avenir Book"/>
        </w:rPr>
      </w:pPr>
      <w:r>
        <w:rPr>
          <w:rFonts w:ascii="Avenir Book" w:hAnsi="Avenir Book"/>
          <w:color w:val="808080" w:themeColor="background1" w:themeShade="80"/>
          <w:sz w:val="18"/>
          <w:szCs w:val="18"/>
        </w:rPr>
        <w:t xml:space="preserve">Duties: </w:t>
      </w:r>
      <w:r w:rsidRPr="005F159C">
        <w:rPr>
          <w:rFonts w:ascii="Avenir Book" w:hAnsi="Avenir Book"/>
          <w:color w:val="808080" w:themeColor="background1" w:themeShade="80"/>
          <w:sz w:val="18"/>
          <w:szCs w:val="18"/>
        </w:rPr>
        <w:t>Provides executive leadership for accreditation, assessment, curriculum, and compliance at Michigan State University. Serves as Accreditation Liaison Officer to the Higher Learning Commission and liaison to 54 programmatic accrediting agencies; represents MSU in the Big Ten Academic Alliance and as a Peer Reviewer for HLC. Directs Academic Program Review and institutional assessment strategy. Serves as Provost’s liaison (ex officio) to the University Committee on Curriculum and the University Committee on Academic Governance. Leads curriculum operations, including catalog compliance, CIP code assignment, program approvals, moratorium/discontinuation reviews, articulation agreements, and statewide program review coordination. Oversees academic compliance with federal and state regulations, including Title IV, FERPA, state authorization, distance education, professional licensure, and student complaint reporting. Directs the Office of Accreditation, Assessment, Curriculum, and Compliance, with responsibility for strategic planning, budget, communications, and supervision of professional and student staff.</w:t>
      </w:r>
    </w:p>
    <w:p w14:paraId="2E834BFA" w14:textId="77777777" w:rsidR="005F159C" w:rsidRDefault="005F159C" w:rsidP="002F6CFB">
      <w:pPr>
        <w:pStyle w:val="h3"/>
        <w:rPr>
          <w:rFonts w:ascii="Avenir Book" w:hAnsi="Avenir Book"/>
        </w:rPr>
      </w:pPr>
    </w:p>
    <w:p w14:paraId="1038542D" w14:textId="23F5F9F7" w:rsidR="00EB0DEB" w:rsidRDefault="00EB0DEB" w:rsidP="002F6CFB">
      <w:pPr>
        <w:pStyle w:val="h3"/>
        <w:rPr>
          <w:rFonts w:ascii="Avenir Book" w:hAnsi="Avenir Book"/>
        </w:rPr>
      </w:pPr>
      <w:r>
        <w:rPr>
          <w:rFonts w:ascii="Avenir Book" w:hAnsi="Avenir Book"/>
        </w:rPr>
        <w:t xml:space="preserve">College of Arts and </w:t>
      </w:r>
      <w:r w:rsidR="003C4CE5">
        <w:rPr>
          <w:rFonts w:ascii="Avenir Book" w:hAnsi="Avenir Book"/>
        </w:rPr>
        <w:t>Letters</w:t>
      </w:r>
      <w:r w:rsidR="00972206">
        <w:rPr>
          <w:rFonts w:ascii="Avenir Book" w:hAnsi="Avenir Book"/>
        </w:rPr>
        <w:t xml:space="preserve"> (CAL)</w:t>
      </w:r>
    </w:p>
    <w:p w14:paraId="0CA2DDBE" w14:textId="3BC9F5A8" w:rsidR="00000045" w:rsidRDefault="00000045" w:rsidP="00EB0DEB">
      <w:pPr>
        <w:pStyle w:val="h3"/>
        <w:rPr>
          <w:rFonts w:ascii="Avenir Book" w:hAnsi="Avenir Book"/>
          <w:color w:val="000000" w:themeColor="text1"/>
          <w:sz w:val="18"/>
          <w:szCs w:val="18"/>
        </w:rPr>
      </w:pPr>
      <w:r>
        <w:rPr>
          <w:rFonts w:ascii="Avenir Book" w:hAnsi="Avenir Book"/>
          <w:color w:val="000000" w:themeColor="text1"/>
          <w:sz w:val="18"/>
          <w:szCs w:val="18"/>
        </w:rPr>
        <w:t>Director, CAL Assessment, 2021-</w:t>
      </w:r>
      <w:r w:rsidR="003C4CE5">
        <w:rPr>
          <w:rFonts w:ascii="Avenir Book" w:hAnsi="Avenir Book"/>
          <w:color w:val="000000" w:themeColor="text1"/>
          <w:sz w:val="18"/>
          <w:szCs w:val="18"/>
        </w:rPr>
        <w:t>2022</w:t>
      </w:r>
    </w:p>
    <w:p w14:paraId="734E7959" w14:textId="40BC7EA0" w:rsidR="00EB0DEB" w:rsidRDefault="00EB0DEB" w:rsidP="00EB0DEB">
      <w:pPr>
        <w:pStyle w:val="h3"/>
        <w:rPr>
          <w:rFonts w:ascii="Avenir Book" w:hAnsi="Avenir Book"/>
          <w:color w:val="000000" w:themeColor="text1"/>
          <w:sz w:val="18"/>
          <w:szCs w:val="18"/>
        </w:rPr>
      </w:pPr>
      <w:r>
        <w:rPr>
          <w:rFonts w:ascii="Avenir Book" w:hAnsi="Avenir Book"/>
          <w:color w:val="000000" w:themeColor="text1"/>
          <w:sz w:val="18"/>
          <w:szCs w:val="18"/>
        </w:rPr>
        <w:t>Director, Citizen Scholars Program</w:t>
      </w:r>
      <w:r w:rsidR="00000045">
        <w:rPr>
          <w:rFonts w:ascii="Avenir Book" w:hAnsi="Avenir Book"/>
          <w:color w:val="000000" w:themeColor="text1"/>
          <w:sz w:val="18"/>
          <w:szCs w:val="18"/>
        </w:rPr>
        <w:t xml:space="preserve">, </w:t>
      </w:r>
      <w:r w:rsidR="00BE5723">
        <w:rPr>
          <w:rFonts w:ascii="Avenir Book" w:hAnsi="Avenir Book"/>
          <w:color w:val="000000" w:themeColor="text1"/>
          <w:sz w:val="18"/>
          <w:szCs w:val="18"/>
        </w:rPr>
        <w:t>2020-</w:t>
      </w:r>
      <w:r w:rsidR="003C4CE5">
        <w:rPr>
          <w:rFonts w:ascii="Avenir Book" w:hAnsi="Avenir Book"/>
          <w:color w:val="000000" w:themeColor="text1"/>
          <w:sz w:val="18"/>
          <w:szCs w:val="18"/>
        </w:rPr>
        <w:t>2022</w:t>
      </w:r>
    </w:p>
    <w:p w14:paraId="1A529180" w14:textId="1F80C87A" w:rsidR="00A35E6F" w:rsidRDefault="00A35E6F" w:rsidP="00EB0DEB">
      <w:pPr>
        <w:pStyle w:val="h3"/>
        <w:rPr>
          <w:rFonts w:ascii="Avenir Book" w:hAnsi="Avenir Book"/>
          <w:color w:val="000000" w:themeColor="text1"/>
          <w:sz w:val="18"/>
          <w:szCs w:val="18"/>
        </w:rPr>
      </w:pPr>
      <w:r>
        <w:rPr>
          <w:rFonts w:ascii="Avenir Book" w:hAnsi="Avenir Book"/>
          <w:color w:val="000000" w:themeColor="text1"/>
          <w:sz w:val="18"/>
          <w:szCs w:val="18"/>
        </w:rPr>
        <w:t>Affiliate Faculty, Integrated Arts and Humanities, 2021-Present</w:t>
      </w:r>
    </w:p>
    <w:p w14:paraId="11AA1313" w14:textId="4CFFD221" w:rsidR="00914421" w:rsidRDefault="00EB0DEB" w:rsidP="002F6CFB">
      <w:pPr>
        <w:pStyle w:val="h3"/>
        <w:rPr>
          <w:rFonts w:ascii="Avenir Book" w:hAnsi="Avenir Book"/>
        </w:rPr>
      </w:pPr>
      <w:r w:rsidRPr="00804DFA">
        <w:rPr>
          <w:rFonts w:ascii="Avenir Book" w:hAnsi="Avenir Book"/>
          <w:color w:val="808080" w:themeColor="background1" w:themeShade="80"/>
          <w:sz w:val="18"/>
          <w:szCs w:val="18"/>
        </w:rPr>
        <w:t xml:space="preserve">Duties: </w:t>
      </w:r>
      <w:r w:rsidR="00000045">
        <w:rPr>
          <w:rFonts w:ascii="Avenir Book" w:hAnsi="Avenir Book"/>
          <w:color w:val="808080" w:themeColor="background1" w:themeShade="80"/>
          <w:sz w:val="18"/>
          <w:szCs w:val="18"/>
        </w:rPr>
        <w:t>Assessment of college academic programming and departments; a</w:t>
      </w:r>
      <w:r w:rsidR="00F065E1">
        <w:rPr>
          <w:rFonts w:ascii="Avenir Book" w:hAnsi="Avenir Book"/>
          <w:color w:val="808080" w:themeColor="background1" w:themeShade="80"/>
          <w:sz w:val="18"/>
          <w:szCs w:val="18"/>
        </w:rPr>
        <w:t>dministration and assessment of the Citizen Scholars Program; teach Al 491; assess IAH courses for the APUE; also s</w:t>
      </w:r>
      <w:r w:rsidR="00F065E1" w:rsidRPr="00804DFA">
        <w:rPr>
          <w:rFonts w:ascii="Avenir Book" w:hAnsi="Avenir Book"/>
          <w:color w:val="808080" w:themeColor="background1" w:themeShade="80"/>
          <w:sz w:val="18"/>
          <w:szCs w:val="18"/>
        </w:rPr>
        <w:t xml:space="preserve">elected for the </w:t>
      </w:r>
      <w:r w:rsidR="00F065E1">
        <w:rPr>
          <w:rFonts w:ascii="Avenir Book" w:hAnsi="Avenir Book"/>
          <w:color w:val="808080" w:themeColor="background1" w:themeShade="80"/>
          <w:sz w:val="18"/>
          <w:szCs w:val="18"/>
        </w:rPr>
        <w:t xml:space="preserve">JED Campus Team, the </w:t>
      </w:r>
      <w:r w:rsidR="00F065E1" w:rsidRPr="00BE1B9F">
        <w:rPr>
          <w:rFonts w:ascii="Avenir Book" w:hAnsi="Avenir Book" w:cs="Calibri"/>
          <w:color w:val="808080" w:themeColor="background1" w:themeShade="80"/>
          <w:sz w:val="18"/>
          <w:szCs w:val="18"/>
          <w:shd w:val="clear" w:color="auto" w:fill="FFFFFF"/>
        </w:rPr>
        <w:t>Strategic Student Success Workgroup</w:t>
      </w:r>
      <w:r w:rsidR="00F065E1">
        <w:rPr>
          <w:rFonts w:ascii="Avenir Book" w:hAnsi="Avenir Book" w:cs="Calibri"/>
          <w:color w:val="808080" w:themeColor="background1" w:themeShade="80"/>
          <w:sz w:val="18"/>
          <w:szCs w:val="18"/>
          <w:shd w:val="clear" w:color="auto" w:fill="FFFFFF"/>
        </w:rPr>
        <w:t xml:space="preserve"> </w:t>
      </w:r>
      <w:r w:rsidR="00F065E1" w:rsidRPr="00BE1B9F">
        <w:rPr>
          <w:rFonts w:ascii="Avenir Book" w:hAnsi="Avenir Book" w:cs="Calibri"/>
          <w:color w:val="808080" w:themeColor="background1" w:themeShade="80"/>
          <w:sz w:val="18"/>
          <w:szCs w:val="18"/>
          <w:shd w:val="clear" w:color="auto" w:fill="FFFFFF"/>
        </w:rPr>
        <w:t>Transfer Student Success Project Committee,</w:t>
      </w:r>
      <w:r w:rsidR="00F065E1" w:rsidRPr="00BE1B9F">
        <w:rPr>
          <w:rFonts w:ascii="Avenir Book" w:hAnsi="Avenir Book"/>
          <w:color w:val="808080" w:themeColor="background1" w:themeShade="80"/>
          <w:sz w:val="18"/>
          <w:szCs w:val="18"/>
        </w:rPr>
        <w:t xml:space="preserve"> </w:t>
      </w:r>
      <w:r w:rsidR="00F065E1">
        <w:rPr>
          <w:rFonts w:ascii="Avenir Book" w:hAnsi="Avenir Book"/>
          <w:color w:val="808080" w:themeColor="background1" w:themeShade="80"/>
          <w:sz w:val="18"/>
          <w:szCs w:val="18"/>
        </w:rPr>
        <w:t xml:space="preserve">the CAL </w:t>
      </w:r>
      <w:r w:rsidR="00F065E1" w:rsidRPr="00804DFA">
        <w:rPr>
          <w:rFonts w:ascii="Avenir Book" w:hAnsi="Avenir Book"/>
          <w:color w:val="808080" w:themeColor="background1" w:themeShade="80"/>
          <w:sz w:val="18"/>
          <w:szCs w:val="18"/>
        </w:rPr>
        <w:t xml:space="preserve">Culture of Care Orientation Team, </w:t>
      </w:r>
      <w:r w:rsidR="00F065E1">
        <w:rPr>
          <w:rFonts w:ascii="Avenir Book" w:hAnsi="Avenir Book"/>
          <w:color w:val="808080" w:themeColor="background1" w:themeShade="80"/>
          <w:sz w:val="18"/>
          <w:szCs w:val="18"/>
        </w:rPr>
        <w:t xml:space="preserve">and </w:t>
      </w:r>
      <w:r w:rsidR="00F065E1" w:rsidRPr="00804DFA">
        <w:rPr>
          <w:rFonts w:ascii="Avenir Book" w:hAnsi="Avenir Book"/>
          <w:color w:val="808080" w:themeColor="background1" w:themeShade="80"/>
          <w:sz w:val="18"/>
          <w:szCs w:val="18"/>
        </w:rPr>
        <w:t>the College of Arts and Letters (CAL) Mentors Progra</w:t>
      </w:r>
      <w:r w:rsidR="00F065E1">
        <w:rPr>
          <w:rFonts w:ascii="Avenir Book" w:hAnsi="Avenir Book"/>
          <w:color w:val="808080" w:themeColor="background1" w:themeShade="80"/>
          <w:sz w:val="18"/>
          <w:szCs w:val="18"/>
        </w:rPr>
        <w:t>m</w:t>
      </w:r>
      <w:r w:rsidR="00C5131D">
        <w:rPr>
          <w:rFonts w:ascii="Avenir Book" w:hAnsi="Avenir Book"/>
          <w:color w:val="808080" w:themeColor="background1" w:themeShade="80"/>
          <w:sz w:val="18"/>
          <w:szCs w:val="18"/>
        </w:rPr>
        <w:t>.</w:t>
      </w:r>
    </w:p>
    <w:p w14:paraId="5A723DE6" w14:textId="77777777" w:rsidR="00914421" w:rsidRPr="00914421" w:rsidRDefault="00914421" w:rsidP="002F6CFB">
      <w:pPr>
        <w:pStyle w:val="h3"/>
        <w:rPr>
          <w:rFonts w:ascii="Avenir Book" w:hAnsi="Avenir Book"/>
          <w:sz w:val="10"/>
          <w:szCs w:val="10"/>
        </w:rPr>
      </w:pPr>
    </w:p>
    <w:p w14:paraId="7AA90B89" w14:textId="44AA75B3" w:rsidR="002F6CFB" w:rsidRPr="00914421" w:rsidRDefault="002F6CFB" w:rsidP="002F6CFB">
      <w:pPr>
        <w:pStyle w:val="h3"/>
        <w:rPr>
          <w:rFonts w:ascii="Avenir Book" w:hAnsi="Avenir Book"/>
          <w:color w:val="808080" w:themeColor="background1" w:themeShade="80"/>
          <w:sz w:val="18"/>
          <w:szCs w:val="18"/>
        </w:rPr>
      </w:pPr>
      <w:r w:rsidRPr="00804DFA">
        <w:rPr>
          <w:rFonts w:ascii="Avenir Book" w:hAnsi="Avenir Book"/>
        </w:rPr>
        <w:t>Department of Writing, Rhetoric, and American Culture (WRAC), August 2019-Present</w:t>
      </w:r>
    </w:p>
    <w:p w14:paraId="636DE15D" w14:textId="1CC6CFDE" w:rsidR="00F065E1" w:rsidRPr="00804DFA" w:rsidRDefault="00F065E1" w:rsidP="002F6CFB">
      <w:pPr>
        <w:pStyle w:val="h3"/>
        <w:rPr>
          <w:rFonts w:ascii="Avenir Book" w:hAnsi="Avenir Book"/>
          <w:color w:val="000000" w:themeColor="text1"/>
          <w:sz w:val="18"/>
          <w:szCs w:val="18"/>
        </w:rPr>
      </w:pPr>
      <w:r>
        <w:rPr>
          <w:rFonts w:ascii="Avenir Book" w:hAnsi="Avenir Book"/>
          <w:color w:val="000000" w:themeColor="text1"/>
          <w:sz w:val="18"/>
          <w:szCs w:val="18"/>
        </w:rPr>
        <w:t>Affiliate Graduate Faculty</w:t>
      </w:r>
      <w:r w:rsidR="00BE5723">
        <w:rPr>
          <w:rFonts w:ascii="Avenir Book" w:hAnsi="Avenir Book"/>
          <w:color w:val="000000" w:themeColor="text1"/>
          <w:sz w:val="18"/>
          <w:szCs w:val="18"/>
        </w:rPr>
        <w:t>, 2020-Present</w:t>
      </w:r>
    </w:p>
    <w:p w14:paraId="6AAC2B9E" w14:textId="6DACC348" w:rsidR="00000045" w:rsidRPr="00E615B1" w:rsidRDefault="002F6CFB" w:rsidP="002F6CFB">
      <w:pPr>
        <w:pStyle w:val="h3"/>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Duties: Teaching first-year writing</w:t>
      </w:r>
      <w:r w:rsidR="0015198C">
        <w:rPr>
          <w:rFonts w:ascii="Avenir Book" w:hAnsi="Avenir Book"/>
          <w:color w:val="808080" w:themeColor="background1" w:themeShade="80"/>
          <w:sz w:val="18"/>
          <w:szCs w:val="18"/>
        </w:rPr>
        <w:t>, graduate-level composition courses,</w:t>
      </w:r>
      <w:r w:rsidRPr="00804DFA">
        <w:rPr>
          <w:rFonts w:ascii="Avenir Book" w:hAnsi="Avenir Book"/>
          <w:color w:val="808080" w:themeColor="background1" w:themeShade="80"/>
          <w:sz w:val="18"/>
          <w:szCs w:val="18"/>
        </w:rPr>
        <w:t xml:space="preserve"> and professional writing courses</w:t>
      </w:r>
      <w:r w:rsidR="00E615B1">
        <w:rPr>
          <w:rFonts w:ascii="Avenir Book" w:hAnsi="Avenir Book"/>
          <w:color w:val="808080" w:themeColor="background1" w:themeShade="80"/>
          <w:sz w:val="18"/>
          <w:szCs w:val="18"/>
        </w:rPr>
        <w:t>; serving on MA and PhD thesis and dissertation committees</w:t>
      </w:r>
      <w:r w:rsidR="00972206">
        <w:rPr>
          <w:rFonts w:ascii="Avenir Book" w:hAnsi="Avenir Book"/>
          <w:color w:val="808080" w:themeColor="background1" w:themeShade="80"/>
          <w:sz w:val="18"/>
          <w:szCs w:val="18"/>
        </w:rPr>
        <w:t xml:space="preserve"> </w:t>
      </w:r>
    </w:p>
    <w:p w14:paraId="2F2681F4" w14:textId="77777777" w:rsidR="00E615B1" w:rsidRDefault="00E615B1" w:rsidP="002F6CFB">
      <w:pPr>
        <w:pStyle w:val="h3"/>
        <w:rPr>
          <w:rFonts w:ascii="Avenir Book" w:hAnsi="Avenir Book"/>
        </w:rPr>
      </w:pPr>
    </w:p>
    <w:p w14:paraId="5B9FC520" w14:textId="77777777" w:rsidR="005F159C" w:rsidRDefault="005F159C" w:rsidP="002F6CFB">
      <w:pPr>
        <w:pStyle w:val="h3"/>
        <w:rPr>
          <w:rFonts w:ascii="Avenir Book" w:hAnsi="Avenir Book"/>
          <w:b/>
          <w:bCs/>
        </w:rPr>
      </w:pPr>
    </w:p>
    <w:p w14:paraId="06198703" w14:textId="7E068817" w:rsidR="007D57F4" w:rsidRPr="00E615B1" w:rsidRDefault="007D57F4" w:rsidP="002F6CFB">
      <w:pPr>
        <w:pStyle w:val="h3"/>
        <w:rPr>
          <w:rFonts w:ascii="Avenir Book" w:hAnsi="Avenir Book"/>
          <w:b/>
          <w:bCs/>
        </w:rPr>
      </w:pPr>
      <w:r w:rsidRPr="00E615B1">
        <w:rPr>
          <w:rFonts w:ascii="Avenir Book" w:hAnsi="Avenir Book"/>
          <w:b/>
          <w:bCs/>
        </w:rPr>
        <w:lastRenderedPageBreak/>
        <w:t xml:space="preserve">Lipscomb University </w:t>
      </w:r>
    </w:p>
    <w:p w14:paraId="015F5078" w14:textId="122DE792" w:rsidR="00C070B7" w:rsidRPr="00804DFA" w:rsidRDefault="00C070B7" w:rsidP="002F6CFB">
      <w:pPr>
        <w:pStyle w:val="h3"/>
        <w:rPr>
          <w:rFonts w:ascii="Avenir Book" w:hAnsi="Avenir Book"/>
        </w:rPr>
      </w:pPr>
      <w:r w:rsidRPr="00804DFA">
        <w:rPr>
          <w:rFonts w:ascii="Avenir Book" w:hAnsi="Avenir Book"/>
        </w:rPr>
        <w:t>Office of the Provost, June 2015-</w:t>
      </w:r>
      <w:r w:rsidR="002F6CFB" w:rsidRPr="00804DFA">
        <w:rPr>
          <w:rFonts w:ascii="Avenir Book" w:hAnsi="Avenir Book"/>
        </w:rPr>
        <w:t>August 2019</w:t>
      </w:r>
    </w:p>
    <w:p w14:paraId="3C453F38" w14:textId="054658DE" w:rsidR="00C070B7" w:rsidRPr="00804DFA" w:rsidRDefault="00C070B7" w:rsidP="00C070B7">
      <w:pPr>
        <w:rPr>
          <w:rFonts w:ascii="Avenir Book" w:hAnsi="Avenir Book"/>
          <w:sz w:val="18"/>
          <w:szCs w:val="18"/>
        </w:rPr>
      </w:pPr>
      <w:r w:rsidRPr="00804DFA">
        <w:rPr>
          <w:rFonts w:ascii="Avenir Book" w:hAnsi="Avenir Book"/>
          <w:sz w:val="18"/>
          <w:szCs w:val="18"/>
        </w:rPr>
        <w:t>Director of General Education</w:t>
      </w:r>
      <w:r w:rsidR="00B45117" w:rsidRPr="00804DFA">
        <w:rPr>
          <w:rFonts w:ascii="Avenir Book" w:hAnsi="Avenir Book"/>
          <w:sz w:val="18"/>
          <w:szCs w:val="18"/>
        </w:rPr>
        <w:t xml:space="preserve"> (June 2015-</w:t>
      </w:r>
      <w:r w:rsidR="00247CD0" w:rsidRPr="00804DFA">
        <w:rPr>
          <w:rFonts w:ascii="Avenir Book" w:hAnsi="Avenir Book"/>
          <w:sz w:val="18"/>
          <w:szCs w:val="18"/>
        </w:rPr>
        <w:t>August 2019</w:t>
      </w:r>
      <w:r w:rsidR="00B45117" w:rsidRPr="00804DFA">
        <w:rPr>
          <w:rFonts w:ascii="Avenir Book" w:hAnsi="Avenir Book"/>
          <w:sz w:val="18"/>
          <w:szCs w:val="18"/>
        </w:rPr>
        <w:t>)</w:t>
      </w:r>
    </w:p>
    <w:p w14:paraId="0F2CA8FD" w14:textId="6EFB2AD3" w:rsidR="00921FB5" w:rsidRDefault="00C070B7" w:rsidP="00582D70">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Duties: Chairing the General Education Council, </w:t>
      </w:r>
      <w:r w:rsidR="00B30773" w:rsidRPr="00804DFA">
        <w:rPr>
          <w:rFonts w:ascii="Avenir Book" w:hAnsi="Avenir Book"/>
          <w:color w:val="808080" w:themeColor="background1" w:themeShade="80"/>
          <w:sz w:val="18"/>
          <w:szCs w:val="18"/>
        </w:rPr>
        <w:t xml:space="preserve">Assessing the general education program, </w:t>
      </w:r>
      <w:r w:rsidR="00D34CC9" w:rsidRPr="00804DFA">
        <w:rPr>
          <w:rFonts w:ascii="Avenir Book" w:hAnsi="Avenir Book"/>
          <w:color w:val="808080" w:themeColor="background1" w:themeShade="80"/>
          <w:sz w:val="18"/>
          <w:szCs w:val="18"/>
        </w:rPr>
        <w:t xml:space="preserve">Chairing the Academic committee overseeing the global learning program, </w:t>
      </w:r>
      <w:r w:rsidR="00247CD0" w:rsidRPr="00804DFA">
        <w:rPr>
          <w:rFonts w:ascii="Avenir Book" w:hAnsi="Avenir Book"/>
          <w:color w:val="808080" w:themeColor="background1" w:themeShade="80"/>
          <w:sz w:val="18"/>
          <w:szCs w:val="18"/>
        </w:rPr>
        <w:t>Approving and s</w:t>
      </w:r>
      <w:r w:rsidR="0070465E" w:rsidRPr="00804DFA">
        <w:rPr>
          <w:rFonts w:ascii="Avenir Book" w:hAnsi="Avenir Book"/>
          <w:color w:val="808080" w:themeColor="background1" w:themeShade="80"/>
          <w:sz w:val="18"/>
          <w:szCs w:val="18"/>
        </w:rPr>
        <w:t xml:space="preserve">cheduling general education courses (Banner), </w:t>
      </w:r>
      <w:r w:rsidRPr="00804DFA">
        <w:rPr>
          <w:rFonts w:ascii="Avenir Book" w:hAnsi="Avenir Book"/>
          <w:color w:val="808080" w:themeColor="background1" w:themeShade="80"/>
          <w:sz w:val="18"/>
          <w:szCs w:val="18"/>
        </w:rPr>
        <w:t>Teaching general education courses,</w:t>
      </w:r>
      <w:r w:rsidR="00B30773" w:rsidRPr="00804DFA">
        <w:rPr>
          <w:rFonts w:ascii="Avenir Book" w:hAnsi="Avenir Book"/>
          <w:color w:val="808080" w:themeColor="background1" w:themeShade="80"/>
          <w:sz w:val="18"/>
          <w:szCs w:val="18"/>
        </w:rPr>
        <w:t xml:space="preserve"> Leading the Lipscomb </w:t>
      </w:r>
      <w:r w:rsidR="00345AF8" w:rsidRPr="00804DFA">
        <w:rPr>
          <w:rFonts w:ascii="Avenir Book" w:hAnsi="Avenir Book"/>
          <w:color w:val="808080" w:themeColor="background1" w:themeShade="80"/>
          <w:sz w:val="18"/>
          <w:szCs w:val="18"/>
        </w:rPr>
        <w:t>Experience</w:t>
      </w:r>
      <w:r w:rsidR="00B30773" w:rsidRPr="00804DFA">
        <w:rPr>
          <w:rFonts w:ascii="Avenir Book" w:hAnsi="Avenir Book"/>
          <w:color w:val="808080" w:themeColor="background1" w:themeShade="80"/>
          <w:sz w:val="18"/>
          <w:szCs w:val="18"/>
        </w:rPr>
        <w:t xml:space="preserve"> (first-year </w:t>
      </w:r>
      <w:r w:rsidR="00345AF8" w:rsidRPr="00804DFA">
        <w:rPr>
          <w:rFonts w:ascii="Avenir Book" w:hAnsi="Avenir Book"/>
          <w:color w:val="808080" w:themeColor="background1" w:themeShade="80"/>
          <w:sz w:val="18"/>
          <w:szCs w:val="18"/>
        </w:rPr>
        <w:t>seminar</w:t>
      </w:r>
      <w:r w:rsidR="00B30773" w:rsidRPr="00804DFA">
        <w:rPr>
          <w:rFonts w:ascii="Avenir Book" w:hAnsi="Avenir Book"/>
          <w:color w:val="808080" w:themeColor="background1" w:themeShade="80"/>
          <w:sz w:val="18"/>
          <w:szCs w:val="18"/>
        </w:rPr>
        <w:t xml:space="preserve">) program, Hiring adjunct faculty, </w:t>
      </w:r>
      <w:r w:rsidR="0070465E" w:rsidRPr="00804DFA">
        <w:rPr>
          <w:rFonts w:ascii="Avenir Book" w:hAnsi="Avenir Book"/>
          <w:color w:val="808080" w:themeColor="background1" w:themeShade="80"/>
          <w:sz w:val="18"/>
          <w:szCs w:val="18"/>
        </w:rPr>
        <w:t>Leading professional development</w:t>
      </w:r>
      <w:r w:rsidR="00B30773" w:rsidRPr="00804DFA">
        <w:rPr>
          <w:rFonts w:ascii="Avenir Book" w:hAnsi="Avenir Book"/>
          <w:color w:val="808080" w:themeColor="background1" w:themeShade="80"/>
          <w:sz w:val="18"/>
          <w:szCs w:val="18"/>
        </w:rPr>
        <w:t xml:space="preserve"> and observing general education faculty,</w:t>
      </w:r>
      <w:r w:rsidRPr="00804DFA">
        <w:rPr>
          <w:rFonts w:ascii="Avenir Book" w:hAnsi="Avenir Book"/>
          <w:color w:val="808080" w:themeColor="background1" w:themeShade="80"/>
          <w:sz w:val="18"/>
          <w:szCs w:val="18"/>
        </w:rPr>
        <w:t xml:space="preserve"> </w:t>
      </w:r>
      <w:r w:rsidR="00B30773" w:rsidRPr="00804DFA">
        <w:rPr>
          <w:rFonts w:ascii="Avenir Book" w:hAnsi="Avenir Book"/>
          <w:color w:val="808080" w:themeColor="background1" w:themeShade="80"/>
          <w:sz w:val="18"/>
          <w:szCs w:val="18"/>
        </w:rPr>
        <w:t>Managing the General Education and Lipscomb Seminar budgets</w:t>
      </w:r>
      <w:r w:rsidR="00FE5D4A">
        <w:rPr>
          <w:rFonts w:ascii="Avenir Book" w:hAnsi="Avenir Book"/>
          <w:color w:val="808080" w:themeColor="background1" w:themeShade="80"/>
          <w:sz w:val="18"/>
          <w:szCs w:val="18"/>
        </w:rPr>
        <w:t>, Overseeing the service learning program (SALT)</w:t>
      </w:r>
    </w:p>
    <w:p w14:paraId="7E75229F" w14:textId="77777777" w:rsidR="006E3663" w:rsidRPr="006E3663" w:rsidRDefault="006E3663" w:rsidP="00582D70">
      <w:pPr>
        <w:rPr>
          <w:rFonts w:ascii="Avenir Book" w:hAnsi="Avenir Book"/>
          <w:color w:val="808080" w:themeColor="background1" w:themeShade="80"/>
          <w:sz w:val="10"/>
          <w:szCs w:val="10"/>
        </w:rPr>
      </w:pPr>
    </w:p>
    <w:p w14:paraId="12ABCBCA" w14:textId="6311D377" w:rsidR="00B45117" w:rsidRPr="00804DFA" w:rsidRDefault="00B45117" w:rsidP="00582D70">
      <w:pPr>
        <w:rPr>
          <w:rFonts w:ascii="Avenir Book" w:hAnsi="Avenir Book"/>
          <w:sz w:val="18"/>
          <w:szCs w:val="18"/>
        </w:rPr>
      </w:pPr>
      <w:r w:rsidRPr="00804DFA">
        <w:rPr>
          <w:rFonts w:ascii="Avenir Book" w:hAnsi="Avenir Book"/>
          <w:sz w:val="18"/>
          <w:szCs w:val="18"/>
        </w:rPr>
        <w:t xml:space="preserve">Director of LIGHT </w:t>
      </w:r>
      <w:r w:rsidR="003526BC" w:rsidRPr="00804DFA">
        <w:rPr>
          <w:rFonts w:ascii="Avenir Book" w:hAnsi="Avenir Book"/>
          <w:sz w:val="18"/>
          <w:szCs w:val="18"/>
        </w:rPr>
        <w:t>(QEP</w:t>
      </w:r>
      <w:r w:rsidR="00247CD0" w:rsidRPr="00804DFA">
        <w:rPr>
          <w:rFonts w:ascii="Avenir Book" w:hAnsi="Avenir Book"/>
          <w:sz w:val="18"/>
          <w:szCs w:val="18"/>
        </w:rPr>
        <w:t>; Cultural and Global Competencies</w:t>
      </w:r>
      <w:r w:rsidR="003526BC" w:rsidRPr="00804DFA">
        <w:rPr>
          <w:rFonts w:ascii="Avenir Book" w:hAnsi="Avenir Book"/>
          <w:sz w:val="18"/>
          <w:szCs w:val="18"/>
        </w:rPr>
        <w:t xml:space="preserve">) </w:t>
      </w:r>
      <w:r w:rsidRPr="00804DFA">
        <w:rPr>
          <w:rFonts w:ascii="Avenir Book" w:hAnsi="Avenir Book"/>
          <w:sz w:val="18"/>
          <w:szCs w:val="18"/>
        </w:rPr>
        <w:t>Program (June 2017-</w:t>
      </w:r>
      <w:r w:rsidR="00247CD0" w:rsidRPr="00804DFA">
        <w:rPr>
          <w:rFonts w:ascii="Avenir Book" w:hAnsi="Avenir Book"/>
          <w:sz w:val="18"/>
          <w:szCs w:val="18"/>
        </w:rPr>
        <w:t>August 2019</w:t>
      </w:r>
      <w:r w:rsidRPr="00804DFA">
        <w:rPr>
          <w:rFonts w:ascii="Avenir Book" w:hAnsi="Avenir Book"/>
          <w:sz w:val="18"/>
          <w:szCs w:val="18"/>
        </w:rPr>
        <w:t>)</w:t>
      </w:r>
    </w:p>
    <w:p w14:paraId="63B5B815" w14:textId="249C95AD" w:rsidR="00B45117" w:rsidRPr="00804DFA" w:rsidRDefault="00B45117" w:rsidP="00582D70">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Duties: Chairing the SALT </w:t>
      </w:r>
      <w:r w:rsidR="00A50329" w:rsidRPr="00804DFA">
        <w:rPr>
          <w:rFonts w:ascii="Avenir Book" w:hAnsi="Avenir Book"/>
          <w:color w:val="808080" w:themeColor="background1" w:themeShade="80"/>
          <w:sz w:val="18"/>
          <w:szCs w:val="18"/>
        </w:rPr>
        <w:t>(Service Learning, 1</w:t>
      </w:r>
      <w:r w:rsidR="00A50329" w:rsidRPr="00804DFA">
        <w:rPr>
          <w:rFonts w:ascii="Avenir Book" w:hAnsi="Avenir Book"/>
          <w:color w:val="808080" w:themeColor="background1" w:themeShade="80"/>
          <w:sz w:val="18"/>
          <w:szCs w:val="18"/>
          <w:vertAlign w:val="superscript"/>
        </w:rPr>
        <w:t>st</w:t>
      </w:r>
      <w:r w:rsidR="00A50329" w:rsidRPr="00804DFA">
        <w:rPr>
          <w:rFonts w:ascii="Avenir Book" w:hAnsi="Avenir Book"/>
          <w:color w:val="808080" w:themeColor="background1" w:themeShade="80"/>
          <w:sz w:val="18"/>
          <w:szCs w:val="18"/>
        </w:rPr>
        <w:t xml:space="preserve"> QEP) </w:t>
      </w:r>
      <w:r w:rsidRPr="00804DFA">
        <w:rPr>
          <w:rFonts w:ascii="Avenir Book" w:hAnsi="Avenir Book"/>
          <w:color w:val="808080" w:themeColor="background1" w:themeShade="80"/>
          <w:sz w:val="18"/>
          <w:szCs w:val="18"/>
        </w:rPr>
        <w:t>and LIGHT</w:t>
      </w:r>
      <w:r w:rsidR="00A50329" w:rsidRPr="00804DFA">
        <w:rPr>
          <w:rFonts w:ascii="Avenir Book" w:hAnsi="Avenir Book"/>
          <w:color w:val="808080" w:themeColor="background1" w:themeShade="80"/>
          <w:sz w:val="18"/>
          <w:szCs w:val="18"/>
        </w:rPr>
        <w:t xml:space="preserve"> (Intercultural Competency, 2</w:t>
      </w:r>
      <w:r w:rsidR="00A50329" w:rsidRPr="00804DFA">
        <w:rPr>
          <w:rFonts w:ascii="Avenir Book" w:hAnsi="Avenir Book"/>
          <w:color w:val="808080" w:themeColor="background1" w:themeShade="80"/>
          <w:sz w:val="18"/>
          <w:szCs w:val="18"/>
          <w:vertAlign w:val="superscript"/>
        </w:rPr>
        <w:t>nd</w:t>
      </w:r>
      <w:r w:rsidR="00A50329" w:rsidRPr="00804DFA">
        <w:rPr>
          <w:rFonts w:ascii="Avenir Book" w:hAnsi="Avenir Book"/>
          <w:color w:val="808080" w:themeColor="background1" w:themeShade="80"/>
          <w:sz w:val="18"/>
          <w:szCs w:val="18"/>
        </w:rPr>
        <w:t xml:space="preserve"> QEP)</w:t>
      </w:r>
      <w:r w:rsidRPr="00804DFA">
        <w:rPr>
          <w:rFonts w:ascii="Avenir Book" w:hAnsi="Avenir Book"/>
          <w:color w:val="808080" w:themeColor="background1" w:themeShade="80"/>
          <w:sz w:val="18"/>
          <w:szCs w:val="18"/>
        </w:rPr>
        <w:t xml:space="preserve"> Advisory Council, Assessing the LIGHT program, Creating LIGHT courses and selecting and approving LIGHT in the Major Courses, Organizing LIGHT events on campus, Managing the LIGHT program, Maintaining the LIGHT Scholars program, Hiring and Supervising the Assistant Director of LIGHT</w:t>
      </w:r>
      <w:r w:rsidR="0070465E" w:rsidRPr="00804DFA">
        <w:rPr>
          <w:rFonts w:ascii="Avenir Book" w:hAnsi="Avenir Book"/>
          <w:color w:val="808080" w:themeColor="background1" w:themeShade="80"/>
          <w:sz w:val="18"/>
          <w:szCs w:val="18"/>
        </w:rPr>
        <w:t>, Leading professional development for faculty</w:t>
      </w:r>
    </w:p>
    <w:p w14:paraId="4C578465" w14:textId="77777777" w:rsidR="00B45117" w:rsidRPr="00804DFA" w:rsidRDefault="00B45117" w:rsidP="00582D70">
      <w:pPr>
        <w:rPr>
          <w:rFonts w:ascii="Avenir Book" w:hAnsi="Avenir Book"/>
          <w:sz w:val="10"/>
          <w:szCs w:val="10"/>
        </w:rPr>
      </w:pPr>
    </w:p>
    <w:p w14:paraId="4B3457FA" w14:textId="70258124" w:rsidR="00582D70" w:rsidRPr="00804DFA" w:rsidRDefault="00582D70" w:rsidP="00582D70">
      <w:pPr>
        <w:rPr>
          <w:rFonts w:ascii="Avenir Book" w:hAnsi="Avenir Book"/>
          <w:sz w:val="18"/>
          <w:szCs w:val="18"/>
        </w:rPr>
      </w:pPr>
      <w:r w:rsidRPr="00804DFA">
        <w:rPr>
          <w:rFonts w:ascii="Avenir Book" w:hAnsi="Avenir Book"/>
          <w:sz w:val="18"/>
          <w:szCs w:val="18"/>
        </w:rPr>
        <w:t xml:space="preserve">Director, </w:t>
      </w:r>
      <w:r w:rsidR="00544912" w:rsidRPr="00804DFA">
        <w:rPr>
          <w:rFonts w:ascii="Avenir Book" w:hAnsi="Avenir Book"/>
          <w:sz w:val="18"/>
          <w:szCs w:val="18"/>
        </w:rPr>
        <w:t>The Writing Studio at Lipscomb University</w:t>
      </w:r>
      <w:r w:rsidR="00B45117" w:rsidRPr="00804DFA">
        <w:rPr>
          <w:rFonts w:ascii="Avenir Book" w:hAnsi="Avenir Book"/>
          <w:sz w:val="18"/>
          <w:szCs w:val="18"/>
        </w:rPr>
        <w:t xml:space="preserve"> (July 2010-</w:t>
      </w:r>
      <w:r w:rsidR="00247CD0" w:rsidRPr="00804DFA">
        <w:rPr>
          <w:rFonts w:ascii="Avenir Book" w:hAnsi="Avenir Book"/>
          <w:sz w:val="18"/>
          <w:szCs w:val="18"/>
        </w:rPr>
        <w:t>August 2019</w:t>
      </w:r>
      <w:r w:rsidR="00B45117" w:rsidRPr="00804DFA">
        <w:rPr>
          <w:rFonts w:ascii="Avenir Book" w:hAnsi="Avenir Book"/>
          <w:sz w:val="18"/>
          <w:szCs w:val="18"/>
        </w:rPr>
        <w:t xml:space="preserve">) </w:t>
      </w:r>
    </w:p>
    <w:p w14:paraId="35DA8323" w14:textId="4C5505F5" w:rsidR="00582D70" w:rsidRPr="00804DFA" w:rsidRDefault="00582D70">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Duties: Hiring Consultants</w:t>
      </w:r>
      <w:r w:rsidR="00B45117" w:rsidRPr="00804DFA">
        <w:rPr>
          <w:rFonts w:ascii="Avenir Book" w:hAnsi="Avenir Book"/>
          <w:color w:val="808080" w:themeColor="background1" w:themeShade="80"/>
          <w:sz w:val="18"/>
          <w:szCs w:val="18"/>
        </w:rPr>
        <w:t xml:space="preserve"> and the Assistant Director of the Writing Studio</w:t>
      </w:r>
      <w:r w:rsidRPr="00804DFA">
        <w:rPr>
          <w:rFonts w:ascii="Avenir Book" w:hAnsi="Avenir Book"/>
          <w:color w:val="808080" w:themeColor="background1" w:themeShade="80"/>
          <w:sz w:val="18"/>
          <w:szCs w:val="18"/>
        </w:rPr>
        <w:t>, Organizing Staff Meetings, Developing Policies, Training and Developing Resources, Maintaining Technology, Evaluating Consultants, Selecting and Training Peer Mentors, Supervising Professional Development Opportunities, Placing Writing Assistants in Faculty Workshops, Supervising Community Service Opportunities with Area Schools</w:t>
      </w:r>
    </w:p>
    <w:p w14:paraId="034877B9" w14:textId="77777777" w:rsidR="003561E2" w:rsidRPr="00804DFA" w:rsidRDefault="003561E2">
      <w:pPr>
        <w:rPr>
          <w:rFonts w:ascii="Avenir Book" w:hAnsi="Avenir Book"/>
          <w:color w:val="808080" w:themeColor="background1" w:themeShade="80"/>
          <w:sz w:val="10"/>
          <w:szCs w:val="10"/>
        </w:rPr>
      </w:pPr>
    </w:p>
    <w:p w14:paraId="09F10B42" w14:textId="31AF7371" w:rsidR="004035CB" w:rsidRPr="00804DFA" w:rsidRDefault="004035CB" w:rsidP="006D099E">
      <w:pPr>
        <w:pStyle w:val="h3"/>
        <w:rPr>
          <w:rFonts w:ascii="Avenir Book" w:hAnsi="Avenir Book"/>
        </w:rPr>
      </w:pPr>
      <w:r w:rsidRPr="00804DFA">
        <w:rPr>
          <w:rFonts w:ascii="Avenir Book" w:hAnsi="Avenir Book"/>
        </w:rPr>
        <w:t>Department of English</w:t>
      </w:r>
      <w:r w:rsidR="00A341F3" w:rsidRPr="00804DFA">
        <w:rPr>
          <w:rFonts w:ascii="Avenir Book" w:hAnsi="Avenir Book"/>
        </w:rPr>
        <w:t xml:space="preserve"> &amp;</w:t>
      </w:r>
      <w:r w:rsidR="008D397E" w:rsidRPr="00804DFA">
        <w:rPr>
          <w:rFonts w:ascii="Avenir Book" w:hAnsi="Avenir Book"/>
        </w:rPr>
        <w:t xml:space="preserve"> Modern Languages</w:t>
      </w:r>
      <w:r w:rsidR="003F1F25" w:rsidRPr="00804DFA">
        <w:rPr>
          <w:rFonts w:ascii="Avenir Book" w:hAnsi="Avenir Book"/>
        </w:rPr>
        <w:t>/</w:t>
      </w:r>
      <w:r w:rsidR="00D40C32" w:rsidRPr="00804DFA">
        <w:rPr>
          <w:rFonts w:ascii="Avenir Book" w:hAnsi="Avenir Book"/>
        </w:rPr>
        <w:t>Graduate Program in Film and Creative Media</w:t>
      </w:r>
      <w:r w:rsidR="002204D9" w:rsidRPr="00804DFA">
        <w:rPr>
          <w:rFonts w:ascii="Avenir Book" w:hAnsi="Avenir Book"/>
        </w:rPr>
        <w:t xml:space="preserve">, </w:t>
      </w:r>
      <w:r w:rsidRPr="00804DFA">
        <w:rPr>
          <w:rFonts w:ascii="Avenir Book" w:hAnsi="Avenir Book"/>
        </w:rPr>
        <w:t>2010-</w:t>
      </w:r>
      <w:r w:rsidR="00247CD0" w:rsidRPr="00804DFA">
        <w:rPr>
          <w:rFonts w:ascii="Avenir Book" w:hAnsi="Avenir Book"/>
        </w:rPr>
        <w:t>2019</w:t>
      </w:r>
    </w:p>
    <w:p w14:paraId="7F49ABF4" w14:textId="18A641A8" w:rsidR="004035CB" w:rsidRPr="00804DFA" w:rsidRDefault="006B02D3">
      <w:pPr>
        <w:rPr>
          <w:rFonts w:ascii="Avenir Book" w:hAnsi="Avenir Book"/>
          <w:sz w:val="18"/>
          <w:szCs w:val="18"/>
        </w:rPr>
      </w:pPr>
      <w:r w:rsidRPr="00804DFA">
        <w:rPr>
          <w:rFonts w:ascii="Avenir Book" w:hAnsi="Avenir Book"/>
          <w:sz w:val="18"/>
          <w:szCs w:val="18"/>
        </w:rPr>
        <w:t xml:space="preserve">Tenured </w:t>
      </w:r>
      <w:r w:rsidR="00781BAC" w:rsidRPr="00804DFA">
        <w:rPr>
          <w:rFonts w:ascii="Avenir Book" w:hAnsi="Avenir Book"/>
          <w:sz w:val="18"/>
          <w:szCs w:val="18"/>
        </w:rPr>
        <w:t>Associate</w:t>
      </w:r>
      <w:r w:rsidR="004035CB" w:rsidRPr="00804DFA">
        <w:rPr>
          <w:rFonts w:ascii="Avenir Book" w:hAnsi="Avenir Book"/>
          <w:sz w:val="18"/>
          <w:szCs w:val="18"/>
        </w:rPr>
        <w:t xml:space="preserve"> Professor</w:t>
      </w:r>
      <w:r w:rsidR="00FE5D4A">
        <w:rPr>
          <w:rFonts w:ascii="Avenir Book" w:hAnsi="Avenir Book"/>
          <w:sz w:val="18"/>
          <w:szCs w:val="18"/>
        </w:rPr>
        <w:t>; Graduate Faculty</w:t>
      </w:r>
      <w:r w:rsidR="004035CB" w:rsidRPr="00804DFA">
        <w:rPr>
          <w:rFonts w:ascii="Avenir Book" w:hAnsi="Avenir Book"/>
          <w:sz w:val="18"/>
          <w:szCs w:val="18"/>
        </w:rPr>
        <w:t xml:space="preserve"> </w:t>
      </w:r>
    </w:p>
    <w:p w14:paraId="7D6A59B3" w14:textId="20F69E5F" w:rsidR="00A341F3" w:rsidRPr="00804DFA" w:rsidRDefault="004035CB">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Duties:</w:t>
      </w:r>
      <w:r w:rsidR="002D4BAE" w:rsidRPr="00804DFA">
        <w:rPr>
          <w:rFonts w:ascii="Avenir Book" w:hAnsi="Avenir Book"/>
          <w:color w:val="808080" w:themeColor="background1" w:themeShade="80"/>
          <w:sz w:val="18"/>
          <w:szCs w:val="18"/>
        </w:rPr>
        <w:t xml:space="preserve"> Teaching composition courses, l</w:t>
      </w:r>
      <w:r w:rsidR="00345AF8" w:rsidRPr="00804DFA">
        <w:rPr>
          <w:rFonts w:ascii="Avenir Book" w:hAnsi="Avenir Book"/>
          <w:color w:val="808080" w:themeColor="background1" w:themeShade="80"/>
          <w:sz w:val="18"/>
          <w:szCs w:val="18"/>
        </w:rPr>
        <w:t xml:space="preserve">iterature courses, </w:t>
      </w:r>
      <w:r w:rsidRPr="00804DFA">
        <w:rPr>
          <w:rFonts w:ascii="Avenir Book" w:hAnsi="Avenir Book"/>
          <w:color w:val="808080" w:themeColor="background1" w:themeShade="80"/>
          <w:sz w:val="18"/>
          <w:szCs w:val="18"/>
        </w:rPr>
        <w:t xml:space="preserve">English Education courses, </w:t>
      </w:r>
      <w:r w:rsidR="00D40C32" w:rsidRPr="00804DFA">
        <w:rPr>
          <w:rFonts w:ascii="Avenir Book" w:hAnsi="Avenir Book"/>
          <w:color w:val="808080" w:themeColor="background1" w:themeShade="80"/>
          <w:sz w:val="18"/>
          <w:szCs w:val="18"/>
        </w:rPr>
        <w:t>film and television</w:t>
      </w:r>
      <w:r w:rsidR="00B53AA3" w:rsidRPr="00804DFA">
        <w:rPr>
          <w:rFonts w:ascii="Avenir Book" w:hAnsi="Avenir Book"/>
          <w:color w:val="808080" w:themeColor="background1" w:themeShade="80"/>
          <w:sz w:val="18"/>
          <w:szCs w:val="18"/>
        </w:rPr>
        <w:t xml:space="preserve"> graduate courses, </w:t>
      </w:r>
      <w:r w:rsidRPr="00804DFA">
        <w:rPr>
          <w:rFonts w:ascii="Avenir Book" w:hAnsi="Avenir Book"/>
          <w:color w:val="808080" w:themeColor="background1" w:themeShade="80"/>
          <w:sz w:val="18"/>
          <w:szCs w:val="18"/>
        </w:rPr>
        <w:t>advising English Education majors</w:t>
      </w:r>
      <w:r w:rsidR="00B53AA3" w:rsidRPr="00804DFA">
        <w:rPr>
          <w:rFonts w:ascii="Avenir Book" w:hAnsi="Avenir Book"/>
          <w:color w:val="808080" w:themeColor="background1" w:themeShade="80"/>
          <w:sz w:val="18"/>
          <w:szCs w:val="18"/>
        </w:rPr>
        <w:t xml:space="preserve"> and Film Studies minors,</w:t>
      </w:r>
      <w:r w:rsidRPr="00804DFA">
        <w:rPr>
          <w:rFonts w:ascii="Avenir Book" w:hAnsi="Avenir Book"/>
          <w:color w:val="808080" w:themeColor="background1" w:themeShade="80"/>
          <w:sz w:val="18"/>
          <w:szCs w:val="18"/>
        </w:rPr>
        <w:t xml:space="preserve"> supervising student teachers </w:t>
      </w:r>
    </w:p>
    <w:p w14:paraId="43CD067D" w14:textId="77777777" w:rsidR="00B45117" w:rsidRPr="00804DFA" w:rsidRDefault="00B45117">
      <w:pPr>
        <w:rPr>
          <w:rFonts w:ascii="Avenir Book" w:hAnsi="Avenir Book"/>
          <w:color w:val="808080" w:themeColor="background1" w:themeShade="80"/>
          <w:sz w:val="10"/>
          <w:szCs w:val="10"/>
        </w:rPr>
      </w:pPr>
    </w:p>
    <w:p w14:paraId="4B44FD68" w14:textId="32EC76DD" w:rsidR="002012E4" w:rsidRPr="00804DFA" w:rsidRDefault="002012E4" w:rsidP="002012E4">
      <w:pPr>
        <w:pStyle w:val="h3"/>
        <w:rPr>
          <w:rFonts w:ascii="Avenir Book" w:hAnsi="Avenir Book"/>
        </w:rPr>
      </w:pPr>
      <w:r w:rsidRPr="00804DFA">
        <w:rPr>
          <w:rFonts w:ascii="Avenir Book" w:hAnsi="Avenir Book"/>
        </w:rPr>
        <w:t>LIFE Program at Tennessee Prison for Women, 2018-19</w:t>
      </w:r>
    </w:p>
    <w:p w14:paraId="30BA5759" w14:textId="025B3140" w:rsidR="002012E4" w:rsidRPr="00804DFA" w:rsidRDefault="00247CD0" w:rsidP="002012E4">
      <w:pPr>
        <w:rPr>
          <w:rFonts w:ascii="Avenir Book" w:hAnsi="Avenir Book"/>
          <w:sz w:val="18"/>
          <w:szCs w:val="18"/>
        </w:rPr>
      </w:pPr>
      <w:r w:rsidRPr="00804DFA">
        <w:rPr>
          <w:rFonts w:ascii="Avenir Book" w:hAnsi="Avenir Book"/>
          <w:sz w:val="18"/>
          <w:szCs w:val="18"/>
        </w:rPr>
        <w:t xml:space="preserve">Tenured </w:t>
      </w:r>
      <w:r w:rsidR="002012E4" w:rsidRPr="00804DFA">
        <w:rPr>
          <w:rFonts w:ascii="Avenir Book" w:hAnsi="Avenir Book"/>
          <w:sz w:val="18"/>
          <w:szCs w:val="18"/>
        </w:rPr>
        <w:t xml:space="preserve">Associate Professor </w:t>
      </w:r>
    </w:p>
    <w:p w14:paraId="11AE2634" w14:textId="0CDFC56D" w:rsidR="006E3663" w:rsidRPr="00E615B1" w:rsidRDefault="002012E4" w:rsidP="002012E4">
      <w:pPr>
        <w:pStyle w:val="h3"/>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Duties: Teaching EN 1313 “University Writing</w:t>
      </w:r>
      <w:r w:rsidR="003561E2" w:rsidRPr="00804DFA">
        <w:rPr>
          <w:rFonts w:ascii="Avenir Book" w:hAnsi="Avenir Book"/>
          <w:color w:val="808080" w:themeColor="background1" w:themeShade="80"/>
          <w:sz w:val="18"/>
          <w:szCs w:val="18"/>
        </w:rPr>
        <w:t>,”</w:t>
      </w:r>
      <w:r w:rsidRPr="00804DFA">
        <w:rPr>
          <w:rFonts w:ascii="Avenir Book" w:hAnsi="Avenir Book"/>
          <w:color w:val="808080" w:themeColor="background1" w:themeShade="80"/>
          <w:sz w:val="18"/>
          <w:szCs w:val="18"/>
        </w:rPr>
        <w:t xml:space="preserve"> EN 219v “Film as Literature</w:t>
      </w:r>
      <w:r w:rsidR="003561E2" w:rsidRPr="00804DFA">
        <w:rPr>
          <w:rFonts w:ascii="Avenir Book" w:hAnsi="Avenir Book"/>
          <w:color w:val="808080" w:themeColor="background1" w:themeShade="80"/>
          <w:sz w:val="18"/>
          <w:szCs w:val="18"/>
        </w:rPr>
        <w:t>,</w:t>
      </w:r>
      <w:r w:rsidRPr="00804DFA">
        <w:rPr>
          <w:rFonts w:ascii="Avenir Book" w:hAnsi="Avenir Book"/>
          <w:color w:val="808080" w:themeColor="background1" w:themeShade="80"/>
          <w:sz w:val="18"/>
          <w:szCs w:val="18"/>
        </w:rPr>
        <w:t>”</w:t>
      </w:r>
      <w:r w:rsidR="003561E2" w:rsidRPr="00804DFA">
        <w:rPr>
          <w:rFonts w:ascii="Avenir Book" w:hAnsi="Avenir Book"/>
          <w:color w:val="808080" w:themeColor="background1" w:themeShade="80"/>
          <w:sz w:val="18"/>
          <w:szCs w:val="18"/>
        </w:rPr>
        <w:t xml:space="preserve"> and FCM 5xn3 “Film Pedagogy”</w:t>
      </w:r>
      <w:r w:rsidRPr="00804DFA">
        <w:rPr>
          <w:rFonts w:ascii="Avenir Book" w:hAnsi="Avenir Book"/>
          <w:color w:val="808080" w:themeColor="background1" w:themeShade="80"/>
          <w:sz w:val="18"/>
          <w:szCs w:val="18"/>
        </w:rPr>
        <w:t xml:space="preserve">  </w:t>
      </w:r>
    </w:p>
    <w:p w14:paraId="7EA9A081" w14:textId="77777777" w:rsidR="00E615B1" w:rsidRDefault="00E615B1" w:rsidP="002012E4">
      <w:pPr>
        <w:pStyle w:val="h3"/>
        <w:rPr>
          <w:rFonts w:ascii="Avenir Book" w:hAnsi="Avenir Book"/>
        </w:rPr>
      </w:pPr>
    </w:p>
    <w:p w14:paraId="3637A1EC" w14:textId="026F47E7" w:rsidR="007D57F4" w:rsidRPr="005F159C" w:rsidRDefault="007D57F4" w:rsidP="002012E4">
      <w:pPr>
        <w:pStyle w:val="h3"/>
        <w:rPr>
          <w:rFonts w:ascii="Avenir Book" w:hAnsi="Avenir Book"/>
          <w:b/>
          <w:bCs/>
        </w:rPr>
      </w:pPr>
      <w:r w:rsidRPr="00E615B1">
        <w:rPr>
          <w:rFonts w:ascii="Avenir Book" w:hAnsi="Avenir Book"/>
          <w:b/>
          <w:bCs/>
        </w:rPr>
        <w:t xml:space="preserve">Shandong </w:t>
      </w:r>
      <w:r w:rsidRPr="005F159C">
        <w:rPr>
          <w:rFonts w:ascii="Avenir Book" w:hAnsi="Avenir Book"/>
          <w:b/>
          <w:bCs/>
        </w:rPr>
        <w:t>University</w:t>
      </w:r>
      <w:r w:rsidR="00000045" w:rsidRPr="005F159C">
        <w:rPr>
          <w:rFonts w:ascii="Avenir Book" w:hAnsi="Avenir Book"/>
        </w:rPr>
        <w:t xml:space="preserve"> </w:t>
      </w:r>
      <w:r w:rsidR="00000045" w:rsidRPr="005F159C">
        <w:rPr>
          <w:rFonts w:ascii="Avenir Book" w:hAnsi="Avenir Book"/>
          <w:b/>
          <w:bCs/>
        </w:rPr>
        <w:t>(</w:t>
      </w:r>
      <w:r w:rsidR="005F159C">
        <w:rPr>
          <w:rFonts w:ascii="Avenir Book" w:hAnsi="Avenir Book"/>
          <w:b/>
          <w:bCs/>
        </w:rPr>
        <w:t>through</w:t>
      </w:r>
      <w:r w:rsidR="00000045" w:rsidRPr="005F159C">
        <w:rPr>
          <w:rFonts w:ascii="Avenir Book" w:hAnsi="Avenir Book"/>
          <w:b/>
          <w:bCs/>
        </w:rPr>
        <w:t xml:space="preserve"> Peabody College</w:t>
      </w:r>
      <w:r w:rsidR="005F159C">
        <w:rPr>
          <w:rFonts w:ascii="Avenir Book" w:hAnsi="Avenir Book"/>
          <w:b/>
          <w:bCs/>
        </w:rPr>
        <w:t xml:space="preserve"> at Vanderbilt University</w:t>
      </w:r>
      <w:r w:rsidR="00000045" w:rsidRPr="005F159C">
        <w:rPr>
          <w:rFonts w:ascii="Avenir Book" w:hAnsi="Avenir Book"/>
          <w:b/>
          <w:bCs/>
        </w:rPr>
        <w:t>)</w:t>
      </w:r>
      <w:r w:rsidRPr="005F159C">
        <w:rPr>
          <w:rFonts w:ascii="Avenir Book" w:hAnsi="Avenir Book"/>
          <w:b/>
          <w:bCs/>
        </w:rPr>
        <w:t xml:space="preserve"> </w:t>
      </w:r>
    </w:p>
    <w:p w14:paraId="016C1D39" w14:textId="77955054" w:rsidR="00E1493C" w:rsidRPr="00804DFA" w:rsidRDefault="00A53EB3" w:rsidP="002012E4">
      <w:pPr>
        <w:pStyle w:val="h3"/>
        <w:rPr>
          <w:rFonts w:ascii="Avenir Book" w:hAnsi="Avenir Book"/>
          <w:color w:val="808080" w:themeColor="background1" w:themeShade="80"/>
        </w:rPr>
      </w:pPr>
      <w:r w:rsidRPr="00804DFA">
        <w:rPr>
          <w:rFonts w:ascii="Avenir Book" w:hAnsi="Avenir Book"/>
        </w:rPr>
        <w:t xml:space="preserve">Summer English Program, </w:t>
      </w:r>
      <w:r w:rsidR="00E1493C" w:rsidRPr="00804DFA">
        <w:rPr>
          <w:rFonts w:ascii="Avenir Book" w:hAnsi="Avenir Book"/>
        </w:rPr>
        <w:t xml:space="preserve">Department of English, </w:t>
      </w:r>
      <w:r w:rsidR="002204D9" w:rsidRPr="00804DFA">
        <w:rPr>
          <w:rFonts w:ascii="Avenir Book" w:hAnsi="Avenir Book"/>
        </w:rPr>
        <w:t xml:space="preserve">Jinan, China, </w:t>
      </w:r>
      <w:r w:rsidR="00E1493C" w:rsidRPr="00804DFA">
        <w:rPr>
          <w:rFonts w:ascii="Avenir Book" w:hAnsi="Avenir Book"/>
        </w:rPr>
        <w:t>2011</w:t>
      </w:r>
    </w:p>
    <w:p w14:paraId="2BA9BA85" w14:textId="73CB0C26" w:rsidR="00E1493C" w:rsidRPr="00804DFA" w:rsidRDefault="00E1493C" w:rsidP="00E1493C">
      <w:pPr>
        <w:rPr>
          <w:rFonts w:ascii="Avenir Book" w:hAnsi="Avenir Book" w:cs="Arial"/>
          <w:sz w:val="18"/>
          <w:szCs w:val="18"/>
        </w:rPr>
      </w:pPr>
      <w:r w:rsidRPr="00804DFA">
        <w:rPr>
          <w:rFonts w:ascii="Avenir Book" w:hAnsi="Avenir Book" w:cs="Arial"/>
          <w:sz w:val="18"/>
          <w:szCs w:val="18"/>
        </w:rPr>
        <w:t>Instructor</w:t>
      </w:r>
    </w:p>
    <w:p w14:paraId="30C4C7C2" w14:textId="3D317A83" w:rsidR="00E1493C" w:rsidRPr="00804DFA" w:rsidRDefault="00E1493C" w:rsidP="00AB6A52">
      <w:pPr>
        <w:rPr>
          <w:rFonts w:ascii="Avenir Book" w:hAnsi="Avenir Book" w:cs="Arial"/>
          <w:color w:val="808080" w:themeColor="background1" w:themeShade="80"/>
          <w:sz w:val="20"/>
          <w:szCs w:val="20"/>
        </w:rPr>
      </w:pPr>
      <w:r w:rsidRPr="00804DFA">
        <w:rPr>
          <w:rFonts w:ascii="Avenir Book" w:hAnsi="Avenir Book" w:cs="Arial"/>
          <w:color w:val="808080" w:themeColor="background1" w:themeShade="80"/>
          <w:sz w:val="18"/>
          <w:szCs w:val="18"/>
        </w:rPr>
        <w:t>D</w:t>
      </w:r>
      <w:r w:rsidR="006B7A41" w:rsidRPr="00804DFA">
        <w:rPr>
          <w:rFonts w:ascii="Avenir Book" w:hAnsi="Avenir Book" w:cs="Arial"/>
          <w:color w:val="808080" w:themeColor="background1" w:themeShade="80"/>
          <w:sz w:val="18"/>
          <w:szCs w:val="18"/>
        </w:rPr>
        <w:t>uties: Teaching film, American c</w:t>
      </w:r>
      <w:r w:rsidRPr="00804DFA">
        <w:rPr>
          <w:rFonts w:ascii="Avenir Book" w:hAnsi="Avenir Book" w:cs="Arial"/>
          <w:color w:val="808080" w:themeColor="background1" w:themeShade="80"/>
          <w:sz w:val="18"/>
          <w:szCs w:val="18"/>
        </w:rPr>
        <w:t xml:space="preserve">ulture, and English to Chinese grade school, undergraduate, and graduate students </w:t>
      </w:r>
      <w:r w:rsidR="00D24019" w:rsidRPr="00804DFA">
        <w:rPr>
          <w:rFonts w:ascii="Avenir Book" w:hAnsi="Avenir Book" w:cs="Arial"/>
          <w:color w:val="808080" w:themeColor="background1" w:themeShade="80"/>
          <w:sz w:val="18"/>
          <w:szCs w:val="18"/>
        </w:rPr>
        <w:t xml:space="preserve">during a summer semester </w:t>
      </w:r>
      <w:r w:rsidRPr="00804DFA">
        <w:rPr>
          <w:rFonts w:ascii="Avenir Book" w:hAnsi="Avenir Book" w:cs="Arial"/>
          <w:color w:val="808080" w:themeColor="background1" w:themeShade="80"/>
          <w:sz w:val="18"/>
          <w:szCs w:val="18"/>
        </w:rPr>
        <w:t>class for college credit; designing unit plans, initiatives, and assessment</w:t>
      </w:r>
      <w:r w:rsidRPr="00804DFA">
        <w:rPr>
          <w:rFonts w:ascii="Avenir Book" w:hAnsi="Avenir Book" w:cs="Arial"/>
          <w:color w:val="808080" w:themeColor="background1" w:themeShade="80"/>
          <w:sz w:val="20"/>
          <w:szCs w:val="20"/>
        </w:rPr>
        <w:t xml:space="preserve"> </w:t>
      </w:r>
    </w:p>
    <w:p w14:paraId="5189D59C" w14:textId="4A93B732" w:rsidR="00E615B1" w:rsidRDefault="00E615B1" w:rsidP="001120C9">
      <w:pPr>
        <w:pStyle w:val="h3"/>
        <w:rPr>
          <w:rFonts w:ascii="Avenir Book" w:hAnsi="Avenir Book"/>
        </w:rPr>
      </w:pPr>
    </w:p>
    <w:p w14:paraId="553A867B" w14:textId="4C7F7A76" w:rsidR="007D57F4" w:rsidRPr="00E615B1" w:rsidRDefault="007D57F4" w:rsidP="001120C9">
      <w:pPr>
        <w:pStyle w:val="h3"/>
        <w:rPr>
          <w:rFonts w:ascii="Avenir Book" w:hAnsi="Avenir Book"/>
          <w:b/>
          <w:bCs/>
        </w:rPr>
      </w:pPr>
      <w:r w:rsidRPr="00E615B1">
        <w:rPr>
          <w:rFonts w:ascii="Avenir Book" w:hAnsi="Avenir Book"/>
          <w:b/>
          <w:bCs/>
        </w:rPr>
        <w:t>Middle Tennessee State University</w:t>
      </w:r>
    </w:p>
    <w:p w14:paraId="7F2D4E5E" w14:textId="063C5FF9" w:rsidR="00337FC1" w:rsidRPr="00804DFA" w:rsidRDefault="00A0201A" w:rsidP="001120C9">
      <w:pPr>
        <w:pStyle w:val="h3"/>
        <w:rPr>
          <w:rFonts w:ascii="Avenir Book" w:hAnsi="Avenir Book"/>
        </w:rPr>
      </w:pPr>
      <w:r w:rsidRPr="00804DFA">
        <w:rPr>
          <w:rFonts w:ascii="Avenir Book" w:hAnsi="Avenir Book"/>
        </w:rPr>
        <w:t>Department of English, 2002-</w:t>
      </w:r>
      <w:r w:rsidR="004035CB" w:rsidRPr="00804DFA">
        <w:rPr>
          <w:rFonts w:ascii="Avenir Book" w:hAnsi="Avenir Book"/>
        </w:rPr>
        <w:t>2010</w:t>
      </w:r>
    </w:p>
    <w:p w14:paraId="4DCE6B55" w14:textId="27A48D92" w:rsidR="009E3737" w:rsidRPr="00804DFA" w:rsidRDefault="009E3737" w:rsidP="00337FC1">
      <w:pPr>
        <w:rPr>
          <w:rFonts w:ascii="Avenir Book" w:hAnsi="Avenir Book"/>
          <w:sz w:val="18"/>
          <w:szCs w:val="18"/>
        </w:rPr>
      </w:pPr>
      <w:r w:rsidRPr="00804DFA">
        <w:rPr>
          <w:rFonts w:ascii="Avenir Book" w:hAnsi="Avenir Book"/>
          <w:sz w:val="18"/>
          <w:szCs w:val="18"/>
        </w:rPr>
        <w:t>Instructor (2004-</w:t>
      </w:r>
      <w:r w:rsidR="00337FC1" w:rsidRPr="00804DFA">
        <w:rPr>
          <w:rFonts w:ascii="Avenir Book" w:hAnsi="Avenir Book"/>
          <w:sz w:val="18"/>
          <w:szCs w:val="18"/>
        </w:rPr>
        <w:t>2010</w:t>
      </w:r>
      <w:r w:rsidRPr="00804DFA">
        <w:rPr>
          <w:rFonts w:ascii="Avenir Book" w:hAnsi="Avenir Book"/>
          <w:sz w:val="18"/>
          <w:szCs w:val="18"/>
        </w:rPr>
        <w:t>)</w:t>
      </w:r>
    </w:p>
    <w:p w14:paraId="0EFFDA15" w14:textId="6ED7E9C3" w:rsidR="009E3737" w:rsidRPr="00804DFA" w:rsidRDefault="009E3737" w:rsidP="00337FC1">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Duties:  Teaching Composition courses, Developmental Writing Courses, Web-Assisted Courses</w:t>
      </w:r>
      <w:r w:rsidR="00094E18" w:rsidRPr="00804DFA">
        <w:rPr>
          <w:rFonts w:ascii="Avenir Book" w:hAnsi="Avenir Book"/>
          <w:color w:val="808080" w:themeColor="background1" w:themeShade="80"/>
          <w:sz w:val="18"/>
          <w:szCs w:val="18"/>
        </w:rPr>
        <w:t>,</w:t>
      </w:r>
      <w:r w:rsidRPr="00804DFA">
        <w:rPr>
          <w:rFonts w:ascii="Avenir Book" w:hAnsi="Avenir Book"/>
          <w:color w:val="808080" w:themeColor="background1" w:themeShade="80"/>
          <w:sz w:val="18"/>
          <w:szCs w:val="18"/>
        </w:rPr>
        <w:t xml:space="preserve"> </w:t>
      </w:r>
      <w:r w:rsidR="00094E18" w:rsidRPr="00804DFA">
        <w:rPr>
          <w:rFonts w:ascii="Avenir Book" w:hAnsi="Avenir Book"/>
          <w:color w:val="808080" w:themeColor="background1" w:themeShade="80"/>
          <w:sz w:val="18"/>
          <w:szCs w:val="18"/>
        </w:rPr>
        <w:t>Literature Courses</w:t>
      </w:r>
    </w:p>
    <w:p w14:paraId="6C2FC1DE" w14:textId="77777777" w:rsidR="00337FC1" w:rsidRPr="00804DFA" w:rsidRDefault="00337FC1" w:rsidP="00337FC1">
      <w:pPr>
        <w:rPr>
          <w:rFonts w:ascii="Avenir Book" w:hAnsi="Avenir Book"/>
          <w:sz w:val="10"/>
          <w:szCs w:val="10"/>
        </w:rPr>
      </w:pPr>
    </w:p>
    <w:p w14:paraId="085E0DBC" w14:textId="1E6996FF" w:rsidR="00620EC2" w:rsidRPr="00804DFA" w:rsidRDefault="00620EC2" w:rsidP="00337FC1">
      <w:pPr>
        <w:rPr>
          <w:rFonts w:ascii="Avenir Book" w:hAnsi="Avenir Book"/>
          <w:sz w:val="18"/>
          <w:szCs w:val="18"/>
        </w:rPr>
      </w:pPr>
      <w:r w:rsidRPr="00804DFA">
        <w:rPr>
          <w:rFonts w:ascii="Avenir Book" w:hAnsi="Avenir Book"/>
          <w:sz w:val="18"/>
          <w:szCs w:val="18"/>
        </w:rPr>
        <w:t>Assistant Coordinator of Graduate Teachin</w:t>
      </w:r>
      <w:r w:rsidR="00000F29" w:rsidRPr="00804DFA">
        <w:rPr>
          <w:rFonts w:ascii="Avenir Book" w:hAnsi="Avenir Book"/>
          <w:sz w:val="18"/>
          <w:szCs w:val="18"/>
        </w:rPr>
        <w:t>g Assistants</w:t>
      </w:r>
      <w:r w:rsidR="00247CD0" w:rsidRPr="00804DFA">
        <w:rPr>
          <w:rFonts w:ascii="Avenir Book" w:hAnsi="Avenir Book"/>
          <w:sz w:val="18"/>
          <w:szCs w:val="18"/>
        </w:rPr>
        <w:t xml:space="preserve"> (</w:t>
      </w:r>
      <w:r w:rsidRPr="00804DFA">
        <w:rPr>
          <w:rFonts w:ascii="Avenir Book" w:hAnsi="Avenir Book"/>
          <w:sz w:val="18"/>
          <w:szCs w:val="18"/>
        </w:rPr>
        <w:t>2007-</w:t>
      </w:r>
      <w:r w:rsidR="009E3737" w:rsidRPr="00804DFA">
        <w:rPr>
          <w:rFonts w:ascii="Avenir Book" w:hAnsi="Avenir Book"/>
          <w:sz w:val="18"/>
          <w:szCs w:val="18"/>
        </w:rPr>
        <w:t>2009</w:t>
      </w:r>
      <w:r w:rsidR="00247CD0" w:rsidRPr="00804DFA">
        <w:rPr>
          <w:rFonts w:ascii="Avenir Book" w:hAnsi="Avenir Book"/>
          <w:sz w:val="18"/>
          <w:szCs w:val="18"/>
        </w:rPr>
        <w:t>)</w:t>
      </w:r>
    </w:p>
    <w:p w14:paraId="3D16268B" w14:textId="75D9A768" w:rsidR="00C61B3C" w:rsidRPr="00804DFA" w:rsidRDefault="00620EC2" w:rsidP="00337FC1">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Duties: </w:t>
      </w:r>
      <w:r w:rsidR="00C61B3C" w:rsidRPr="00804DFA">
        <w:rPr>
          <w:rFonts w:ascii="Avenir Book" w:hAnsi="Avenir Book"/>
          <w:color w:val="808080" w:themeColor="background1" w:themeShade="80"/>
          <w:sz w:val="18"/>
          <w:szCs w:val="18"/>
        </w:rPr>
        <w:t xml:space="preserve">Training, Supervision, and Evaluation of TAs, Scheduling TA Classes, </w:t>
      </w:r>
      <w:r w:rsidR="005A1D69" w:rsidRPr="00804DFA">
        <w:rPr>
          <w:rFonts w:ascii="Avenir Book" w:hAnsi="Avenir Book"/>
          <w:color w:val="808080" w:themeColor="background1" w:themeShade="80"/>
          <w:sz w:val="18"/>
          <w:szCs w:val="18"/>
        </w:rPr>
        <w:t xml:space="preserve">Supervising Professional Development Activities for TAs, Leading CV and Teaching Portfolio Workshops, </w:t>
      </w:r>
      <w:r w:rsidR="00C61B3C" w:rsidRPr="00804DFA">
        <w:rPr>
          <w:rFonts w:ascii="Avenir Book" w:hAnsi="Avenir Book"/>
          <w:color w:val="808080" w:themeColor="background1" w:themeShade="80"/>
          <w:sz w:val="18"/>
          <w:szCs w:val="18"/>
        </w:rPr>
        <w:t xml:space="preserve">Organizing and Leading Grade Norming Sessions, Organizing and Leading TA Orientation, </w:t>
      </w:r>
      <w:r w:rsidR="001D1A6B" w:rsidRPr="00804DFA">
        <w:rPr>
          <w:rFonts w:ascii="Avenir Book" w:hAnsi="Avenir Book"/>
          <w:color w:val="808080" w:themeColor="background1" w:themeShade="80"/>
          <w:sz w:val="18"/>
          <w:szCs w:val="18"/>
        </w:rPr>
        <w:t>Manag</w:t>
      </w:r>
      <w:r w:rsidR="00C61B3C" w:rsidRPr="00804DFA">
        <w:rPr>
          <w:rFonts w:ascii="Avenir Book" w:hAnsi="Avenir Book"/>
          <w:color w:val="808080" w:themeColor="background1" w:themeShade="80"/>
          <w:sz w:val="18"/>
          <w:szCs w:val="18"/>
        </w:rPr>
        <w:t>ing In-</w:t>
      </w:r>
      <w:r w:rsidR="001D1A6B" w:rsidRPr="00804DFA">
        <w:rPr>
          <w:rFonts w:ascii="Avenir Book" w:hAnsi="Avenir Book"/>
          <w:color w:val="808080" w:themeColor="background1" w:themeShade="80"/>
          <w:sz w:val="18"/>
          <w:szCs w:val="18"/>
        </w:rPr>
        <w:t xml:space="preserve">house and </w:t>
      </w:r>
      <w:r w:rsidR="00C61B3C" w:rsidRPr="00804DFA">
        <w:rPr>
          <w:rFonts w:ascii="Avenir Book" w:hAnsi="Avenir Book"/>
          <w:color w:val="808080" w:themeColor="background1" w:themeShade="80"/>
          <w:sz w:val="18"/>
          <w:szCs w:val="18"/>
        </w:rPr>
        <w:t>E</w:t>
      </w:r>
      <w:r w:rsidR="001D1A6B" w:rsidRPr="00804DFA">
        <w:rPr>
          <w:rFonts w:ascii="Avenir Book" w:hAnsi="Avenir Book"/>
          <w:color w:val="808080" w:themeColor="background1" w:themeShade="80"/>
          <w:sz w:val="18"/>
          <w:szCs w:val="18"/>
        </w:rPr>
        <w:t xml:space="preserve">xternal </w:t>
      </w:r>
      <w:r w:rsidR="00C61B3C" w:rsidRPr="00804DFA">
        <w:rPr>
          <w:rFonts w:ascii="Avenir Book" w:hAnsi="Avenir Book"/>
          <w:color w:val="808080" w:themeColor="background1" w:themeShade="80"/>
          <w:sz w:val="18"/>
          <w:szCs w:val="18"/>
        </w:rPr>
        <w:t>Publications</w:t>
      </w:r>
      <w:r w:rsidR="003536BF" w:rsidRPr="00804DFA">
        <w:rPr>
          <w:rFonts w:ascii="Avenir Book" w:hAnsi="Avenir Book"/>
          <w:color w:val="808080" w:themeColor="background1" w:themeShade="80"/>
          <w:sz w:val="18"/>
          <w:szCs w:val="18"/>
        </w:rPr>
        <w:t>, Organizing Peck Composition Series</w:t>
      </w:r>
    </w:p>
    <w:p w14:paraId="39F849E7" w14:textId="77777777" w:rsidR="00337FC1" w:rsidRPr="00804DFA" w:rsidRDefault="00337FC1" w:rsidP="00337FC1">
      <w:pPr>
        <w:rPr>
          <w:rFonts w:ascii="Avenir Book" w:hAnsi="Avenir Book"/>
          <w:sz w:val="10"/>
          <w:szCs w:val="10"/>
        </w:rPr>
      </w:pPr>
    </w:p>
    <w:p w14:paraId="15D17EA9" w14:textId="1280B018" w:rsidR="0047708C" w:rsidRPr="00804DFA" w:rsidRDefault="00F5056E" w:rsidP="00337FC1">
      <w:pPr>
        <w:rPr>
          <w:rFonts w:ascii="Avenir Book" w:hAnsi="Avenir Book"/>
          <w:sz w:val="18"/>
          <w:szCs w:val="18"/>
        </w:rPr>
      </w:pPr>
      <w:r w:rsidRPr="00804DFA">
        <w:rPr>
          <w:rFonts w:ascii="Avenir Book" w:hAnsi="Avenir Book"/>
          <w:sz w:val="18"/>
          <w:szCs w:val="18"/>
        </w:rPr>
        <w:t>Graduate Student Administrator for Teaching Assistants</w:t>
      </w:r>
      <w:r w:rsidR="00247CD0" w:rsidRPr="00804DFA">
        <w:rPr>
          <w:rFonts w:ascii="Avenir Book" w:hAnsi="Avenir Book"/>
          <w:sz w:val="18"/>
          <w:szCs w:val="18"/>
        </w:rPr>
        <w:t xml:space="preserve"> (</w:t>
      </w:r>
      <w:r w:rsidR="0047708C" w:rsidRPr="00804DFA">
        <w:rPr>
          <w:rFonts w:ascii="Avenir Book" w:hAnsi="Avenir Book"/>
          <w:sz w:val="18"/>
          <w:szCs w:val="18"/>
        </w:rPr>
        <w:t>2005-200</w:t>
      </w:r>
      <w:r w:rsidR="00430D6B" w:rsidRPr="00804DFA">
        <w:rPr>
          <w:rFonts w:ascii="Avenir Book" w:hAnsi="Avenir Book"/>
          <w:sz w:val="18"/>
          <w:szCs w:val="18"/>
        </w:rPr>
        <w:t>7</w:t>
      </w:r>
      <w:r w:rsidR="00247CD0" w:rsidRPr="00804DFA">
        <w:rPr>
          <w:rFonts w:ascii="Avenir Book" w:hAnsi="Avenir Book"/>
          <w:sz w:val="18"/>
          <w:szCs w:val="18"/>
        </w:rPr>
        <w:t>)</w:t>
      </w:r>
    </w:p>
    <w:p w14:paraId="4C9B7F6C" w14:textId="55E89805" w:rsidR="0047708C" w:rsidRPr="00804DFA" w:rsidRDefault="0047708C" w:rsidP="00337FC1">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Duties:  </w:t>
      </w:r>
      <w:r w:rsidR="00F5056E" w:rsidRPr="00804DFA">
        <w:rPr>
          <w:rFonts w:ascii="Avenir Book" w:hAnsi="Avenir Book"/>
          <w:color w:val="808080" w:themeColor="background1" w:themeShade="80"/>
          <w:sz w:val="18"/>
          <w:szCs w:val="18"/>
        </w:rPr>
        <w:t xml:space="preserve">Mentoring and </w:t>
      </w:r>
      <w:r w:rsidRPr="00804DFA">
        <w:rPr>
          <w:rFonts w:ascii="Avenir Book" w:hAnsi="Avenir Book"/>
          <w:color w:val="808080" w:themeColor="background1" w:themeShade="80"/>
          <w:sz w:val="18"/>
          <w:szCs w:val="18"/>
        </w:rPr>
        <w:t>Supervising Teaching Assistants</w:t>
      </w:r>
      <w:r w:rsidR="00435004" w:rsidRPr="00804DFA">
        <w:rPr>
          <w:rFonts w:ascii="Avenir Book" w:hAnsi="Avenir Book"/>
          <w:color w:val="808080" w:themeColor="background1" w:themeShade="80"/>
          <w:sz w:val="18"/>
          <w:szCs w:val="18"/>
        </w:rPr>
        <w:t xml:space="preserve">, Leading Grade Norming Sessions, </w:t>
      </w:r>
      <w:r w:rsidR="00AE342A" w:rsidRPr="00804DFA">
        <w:rPr>
          <w:rFonts w:ascii="Avenir Book" w:hAnsi="Avenir Book"/>
          <w:color w:val="808080" w:themeColor="background1" w:themeShade="80"/>
          <w:sz w:val="18"/>
          <w:szCs w:val="18"/>
        </w:rPr>
        <w:t xml:space="preserve">Scheduling, </w:t>
      </w:r>
      <w:r w:rsidR="00435004" w:rsidRPr="00804DFA">
        <w:rPr>
          <w:rFonts w:ascii="Avenir Book" w:hAnsi="Avenir Book"/>
          <w:color w:val="808080" w:themeColor="background1" w:themeShade="80"/>
          <w:sz w:val="18"/>
          <w:szCs w:val="18"/>
        </w:rPr>
        <w:t xml:space="preserve">Leading </w:t>
      </w:r>
      <w:r w:rsidR="002A6204" w:rsidRPr="00804DFA">
        <w:rPr>
          <w:rFonts w:ascii="Avenir Book" w:hAnsi="Avenir Book"/>
          <w:color w:val="808080" w:themeColor="background1" w:themeShade="80"/>
          <w:sz w:val="18"/>
          <w:szCs w:val="18"/>
        </w:rPr>
        <w:t xml:space="preserve">TA </w:t>
      </w:r>
      <w:r w:rsidR="00435004" w:rsidRPr="00804DFA">
        <w:rPr>
          <w:rFonts w:ascii="Avenir Book" w:hAnsi="Avenir Book"/>
          <w:color w:val="808080" w:themeColor="background1" w:themeShade="80"/>
          <w:sz w:val="18"/>
          <w:szCs w:val="18"/>
        </w:rPr>
        <w:t>Orientation</w:t>
      </w:r>
      <w:r w:rsidR="00195759" w:rsidRPr="00804DFA">
        <w:rPr>
          <w:rFonts w:ascii="Avenir Book" w:hAnsi="Avenir Book"/>
          <w:color w:val="808080" w:themeColor="background1" w:themeShade="80"/>
          <w:sz w:val="18"/>
          <w:szCs w:val="18"/>
        </w:rPr>
        <w:t xml:space="preserve"> and Training</w:t>
      </w:r>
      <w:r w:rsidR="000B56DE" w:rsidRPr="00804DFA">
        <w:rPr>
          <w:rFonts w:ascii="Avenir Book" w:hAnsi="Avenir Book"/>
          <w:color w:val="808080" w:themeColor="background1" w:themeShade="80"/>
          <w:sz w:val="18"/>
          <w:szCs w:val="18"/>
        </w:rPr>
        <w:t>, Observing Teaching Assistants</w:t>
      </w:r>
      <w:r w:rsidR="00086B04" w:rsidRPr="00804DFA">
        <w:rPr>
          <w:rFonts w:ascii="Avenir Book" w:hAnsi="Avenir Book"/>
          <w:color w:val="808080" w:themeColor="background1" w:themeShade="80"/>
          <w:sz w:val="18"/>
          <w:szCs w:val="18"/>
        </w:rPr>
        <w:t xml:space="preserve">, Serving in </w:t>
      </w:r>
      <w:r w:rsidR="003536BF" w:rsidRPr="00804DFA">
        <w:rPr>
          <w:rFonts w:ascii="Avenir Book" w:hAnsi="Avenir Book"/>
          <w:color w:val="808080" w:themeColor="background1" w:themeShade="80"/>
          <w:sz w:val="18"/>
          <w:szCs w:val="18"/>
        </w:rPr>
        <w:t>Shadow</w:t>
      </w:r>
      <w:r w:rsidR="00086B04" w:rsidRPr="00804DFA">
        <w:rPr>
          <w:rFonts w:ascii="Avenir Book" w:hAnsi="Avenir Book"/>
          <w:color w:val="808080" w:themeColor="background1" w:themeShade="80"/>
          <w:sz w:val="18"/>
          <w:szCs w:val="18"/>
        </w:rPr>
        <w:t xml:space="preserve"> Mentor</w:t>
      </w:r>
      <w:r w:rsidR="003536BF" w:rsidRPr="00804DFA">
        <w:rPr>
          <w:rFonts w:ascii="Avenir Book" w:hAnsi="Avenir Book"/>
          <w:color w:val="808080" w:themeColor="background1" w:themeShade="80"/>
          <w:sz w:val="18"/>
          <w:szCs w:val="18"/>
        </w:rPr>
        <w:t>ing</w:t>
      </w:r>
      <w:r w:rsidR="00086B04" w:rsidRPr="00804DFA">
        <w:rPr>
          <w:rFonts w:ascii="Avenir Book" w:hAnsi="Avenir Book"/>
          <w:color w:val="808080" w:themeColor="background1" w:themeShade="80"/>
          <w:sz w:val="18"/>
          <w:szCs w:val="18"/>
        </w:rPr>
        <w:t xml:space="preserve"> Program</w:t>
      </w:r>
      <w:r w:rsidR="00D16A97" w:rsidRPr="00804DFA">
        <w:rPr>
          <w:rFonts w:ascii="Avenir Book" w:hAnsi="Avenir Book"/>
          <w:color w:val="808080" w:themeColor="background1" w:themeShade="80"/>
          <w:sz w:val="18"/>
          <w:szCs w:val="18"/>
        </w:rPr>
        <w:t xml:space="preserve">, </w:t>
      </w:r>
      <w:r w:rsidR="0054328F" w:rsidRPr="00804DFA">
        <w:rPr>
          <w:rFonts w:ascii="Avenir Book" w:hAnsi="Avenir Book"/>
          <w:color w:val="808080" w:themeColor="background1" w:themeShade="80"/>
          <w:sz w:val="18"/>
          <w:szCs w:val="18"/>
        </w:rPr>
        <w:t xml:space="preserve">Coordinating Peck Composition Series, </w:t>
      </w:r>
      <w:r w:rsidR="002767CF" w:rsidRPr="00804DFA">
        <w:rPr>
          <w:rFonts w:ascii="Avenir Book" w:hAnsi="Avenir Book"/>
          <w:color w:val="808080" w:themeColor="background1" w:themeShade="80"/>
          <w:sz w:val="18"/>
          <w:szCs w:val="18"/>
        </w:rPr>
        <w:t xml:space="preserve">Serving as </w:t>
      </w:r>
      <w:r w:rsidR="00337FC1" w:rsidRPr="00804DFA">
        <w:rPr>
          <w:rFonts w:ascii="Avenir Book" w:hAnsi="Avenir Book"/>
          <w:color w:val="808080" w:themeColor="background1" w:themeShade="80"/>
          <w:sz w:val="18"/>
          <w:szCs w:val="18"/>
        </w:rPr>
        <w:t>Liaison</w:t>
      </w:r>
      <w:r w:rsidR="002767CF" w:rsidRPr="00804DFA">
        <w:rPr>
          <w:rFonts w:ascii="Avenir Book" w:hAnsi="Avenir Book"/>
          <w:color w:val="808080" w:themeColor="background1" w:themeShade="80"/>
          <w:sz w:val="18"/>
          <w:szCs w:val="18"/>
        </w:rPr>
        <w:t xml:space="preserve"> to the UWC, </w:t>
      </w:r>
      <w:r w:rsidR="00D16A97" w:rsidRPr="00804DFA">
        <w:rPr>
          <w:rFonts w:ascii="Avenir Book" w:hAnsi="Avenir Book"/>
          <w:color w:val="808080" w:themeColor="background1" w:themeShade="80"/>
          <w:sz w:val="18"/>
          <w:szCs w:val="18"/>
        </w:rPr>
        <w:t>Consulting for Surviving Freshman Composition</w:t>
      </w:r>
    </w:p>
    <w:p w14:paraId="6BCE283C" w14:textId="77777777" w:rsidR="00337FC1" w:rsidRPr="00804DFA" w:rsidRDefault="00337FC1" w:rsidP="00337FC1">
      <w:pPr>
        <w:rPr>
          <w:rFonts w:ascii="Avenir Book" w:hAnsi="Avenir Book"/>
          <w:sz w:val="10"/>
          <w:szCs w:val="10"/>
        </w:rPr>
      </w:pPr>
    </w:p>
    <w:p w14:paraId="04743299" w14:textId="4D9F59A1" w:rsidR="00620EC2" w:rsidRPr="00804DFA" w:rsidRDefault="00620EC2" w:rsidP="00337FC1">
      <w:pPr>
        <w:rPr>
          <w:rFonts w:ascii="Avenir Book" w:hAnsi="Avenir Book"/>
          <w:sz w:val="18"/>
          <w:szCs w:val="18"/>
        </w:rPr>
      </w:pPr>
      <w:r w:rsidRPr="00804DFA">
        <w:rPr>
          <w:rFonts w:ascii="Avenir Book" w:hAnsi="Avenir Book"/>
          <w:sz w:val="18"/>
          <w:szCs w:val="18"/>
        </w:rPr>
        <w:t>Rese</w:t>
      </w:r>
      <w:r w:rsidR="00000F29" w:rsidRPr="00804DFA">
        <w:rPr>
          <w:rFonts w:ascii="Avenir Book" w:hAnsi="Avenir Book"/>
          <w:sz w:val="18"/>
          <w:szCs w:val="18"/>
        </w:rPr>
        <w:t xml:space="preserve">arch Assistant </w:t>
      </w:r>
      <w:r w:rsidR="00247CD0" w:rsidRPr="00804DFA">
        <w:rPr>
          <w:rFonts w:ascii="Avenir Book" w:hAnsi="Avenir Book"/>
          <w:sz w:val="18"/>
          <w:szCs w:val="18"/>
        </w:rPr>
        <w:t>(</w:t>
      </w:r>
      <w:r w:rsidRPr="00804DFA">
        <w:rPr>
          <w:rFonts w:ascii="Avenir Book" w:hAnsi="Avenir Book"/>
          <w:sz w:val="18"/>
          <w:szCs w:val="18"/>
        </w:rPr>
        <w:t>2002-</w:t>
      </w:r>
      <w:r w:rsidR="00CD166A" w:rsidRPr="00804DFA">
        <w:rPr>
          <w:rFonts w:ascii="Avenir Book" w:hAnsi="Avenir Book"/>
          <w:sz w:val="18"/>
          <w:szCs w:val="18"/>
        </w:rPr>
        <w:t>2007</w:t>
      </w:r>
      <w:r w:rsidR="00247CD0" w:rsidRPr="00804DFA">
        <w:rPr>
          <w:rFonts w:ascii="Avenir Book" w:hAnsi="Avenir Book"/>
          <w:sz w:val="18"/>
          <w:szCs w:val="18"/>
        </w:rPr>
        <w:t>)</w:t>
      </w:r>
    </w:p>
    <w:p w14:paraId="54B02B47" w14:textId="2B2474A1" w:rsidR="00620EC2" w:rsidRPr="00804DFA" w:rsidRDefault="00620EC2" w:rsidP="00337FC1">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Duties: </w:t>
      </w:r>
      <w:r w:rsidR="005976F3" w:rsidRPr="00804DFA">
        <w:rPr>
          <w:rFonts w:ascii="Avenir Book" w:hAnsi="Avenir Book"/>
          <w:color w:val="808080" w:themeColor="background1" w:themeShade="80"/>
          <w:sz w:val="18"/>
          <w:szCs w:val="18"/>
        </w:rPr>
        <w:t xml:space="preserve">Assisted David Lavery, Michael Dunne, Sara Dunne, Allison Smith, Trixie Smith, and </w:t>
      </w:r>
      <w:r w:rsidRPr="00804DFA">
        <w:rPr>
          <w:rFonts w:ascii="Avenir Book" w:hAnsi="Avenir Book"/>
          <w:color w:val="808080" w:themeColor="background1" w:themeShade="80"/>
          <w:sz w:val="18"/>
          <w:szCs w:val="18"/>
        </w:rPr>
        <w:t>Charles Wolfe</w:t>
      </w:r>
    </w:p>
    <w:p w14:paraId="62A587E4" w14:textId="77777777" w:rsidR="00337FC1" w:rsidRPr="00000045" w:rsidRDefault="00337FC1" w:rsidP="00620EC2">
      <w:pPr>
        <w:rPr>
          <w:rFonts w:ascii="Avenir Book" w:hAnsi="Avenir Book"/>
          <w:color w:val="000000"/>
          <w:sz w:val="10"/>
          <w:szCs w:val="10"/>
        </w:rPr>
      </w:pPr>
    </w:p>
    <w:p w14:paraId="59BC6A8A" w14:textId="10EFB50E" w:rsidR="00337FC1" w:rsidRPr="00804DFA" w:rsidRDefault="00620EC2" w:rsidP="001120C9">
      <w:pPr>
        <w:pStyle w:val="h3"/>
        <w:rPr>
          <w:rFonts w:ascii="Avenir Book" w:hAnsi="Avenir Book"/>
        </w:rPr>
      </w:pPr>
      <w:r w:rsidRPr="00804DFA">
        <w:rPr>
          <w:rFonts w:ascii="Avenir Book" w:hAnsi="Avenir Book"/>
        </w:rPr>
        <w:t>University Writing Center, 2002</w:t>
      </w:r>
      <w:r w:rsidR="002767CF" w:rsidRPr="00804DFA">
        <w:rPr>
          <w:rFonts w:ascii="Avenir Book" w:hAnsi="Avenir Book"/>
        </w:rPr>
        <w:t>-4, 2007-</w:t>
      </w:r>
      <w:r w:rsidR="00337FC1" w:rsidRPr="00804DFA">
        <w:rPr>
          <w:rFonts w:ascii="Avenir Book" w:hAnsi="Avenir Book"/>
        </w:rPr>
        <w:t>10</w:t>
      </w:r>
    </w:p>
    <w:p w14:paraId="15712051" w14:textId="031C502E" w:rsidR="00F24E66" w:rsidRPr="00804DFA" w:rsidRDefault="009E3737" w:rsidP="00337FC1">
      <w:pPr>
        <w:rPr>
          <w:rFonts w:ascii="Avenir Book" w:hAnsi="Avenir Book"/>
          <w:sz w:val="18"/>
          <w:szCs w:val="18"/>
        </w:rPr>
      </w:pPr>
      <w:r w:rsidRPr="00804DFA">
        <w:rPr>
          <w:rFonts w:ascii="Avenir Book" w:hAnsi="Avenir Book"/>
          <w:sz w:val="18"/>
          <w:szCs w:val="18"/>
        </w:rPr>
        <w:t xml:space="preserve">Assistant </w:t>
      </w:r>
      <w:r w:rsidR="00094E18" w:rsidRPr="00804DFA">
        <w:rPr>
          <w:rFonts w:ascii="Avenir Book" w:hAnsi="Avenir Book"/>
          <w:sz w:val="18"/>
          <w:szCs w:val="18"/>
        </w:rPr>
        <w:t>Coordinator</w:t>
      </w:r>
      <w:r w:rsidR="00247CD0" w:rsidRPr="00804DFA">
        <w:rPr>
          <w:rFonts w:ascii="Avenir Book" w:hAnsi="Avenir Book"/>
          <w:sz w:val="18"/>
          <w:szCs w:val="18"/>
        </w:rPr>
        <w:t xml:space="preserve"> (</w:t>
      </w:r>
      <w:r w:rsidR="00F24E66" w:rsidRPr="00804DFA">
        <w:rPr>
          <w:rFonts w:ascii="Avenir Book" w:hAnsi="Avenir Book"/>
          <w:sz w:val="18"/>
          <w:szCs w:val="18"/>
        </w:rPr>
        <w:t>2007-</w:t>
      </w:r>
      <w:r w:rsidR="00337FC1" w:rsidRPr="00804DFA">
        <w:rPr>
          <w:rFonts w:ascii="Avenir Book" w:hAnsi="Avenir Book"/>
          <w:sz w:val="18"/>
          <w:szCs w:val="18"/>
        </w:rPr>
        <w:t>2010</w:t>
      </w:r>
      <w:r w:rsidR="00247CD0" w:rsidRPr="00804DFA">
        <w:rPr>
          <w:rFonts w:ascii="Avenir Book" w:hAnsi="Avenir Book"/>
          <w:sz w:val="18"/>
          <w:szCs w:val="18"/>
        </w:rPr>
        <w:t>)</w:t>
      </w:r>
    </w:p>
    <w:p w14:paraId="1A25C9C5" w14:textId="4E6F3899" w:rsidR="007D57F4" w:rsidRDefault="00F24E66" w:rsidP="00337FC1">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lastRenderedPageBreak/>
        <w:t>Duties: Supervis</w:t>
      </w:r>
      <w:r w:rsidR="000E696C" w:rsidRPr="00804DFA">
        <w:rPr>
          <w:rFonts w:ascii="Avenir Book" w:hAnsi="Avenir Book"/>
          <w:color w:val="808080" w:themeColor="background1" w:themeShade="80"/>
          <w:sz w:val="18"/>
          <w:szCs w:val="18"/>
        </w:rPr>
        <w:t>ing</w:t>
      </w:r>
      <w:r w:rsidRPr="00804DFA">
        <w:rPr>
          <w:rFonts w:ascii="Avenir Book" w:hAnsi="Avenir Book"/>
          <w:color w:val="808080" w:themeColor="background1" w:themeShade="80"/>
          <w:sz w:val="18"/>
          <w:szCs w:val="18"/>
        </w:rPr>
        <w:t xml:space="preserve"> Fellows Program, </w:t>
      </w:r>
      <w:r w:rsidR="000E696C" w:rsidRPr="00804DFA">
        <w:rPr>
          <w:rFonts w:ascii="Avenir Book" w:hAnsi="Avenir Book"/>
          <w:color w:val="808080" w:themeColor="background1" w:themeShade="80"/>
          <w:sz w:val="18"/>
          <w:szCs w:val="18"/>
        </w:rPr>
        <w:t xml:space="preserve">Serving as </w:t>
      </w:r>
      <w:r w:rsidR="00337FC1" w:rsidRPr="00804DFA">
        <w:rPr>
          <w:rFonts w:ascii="Avenir Book" w:hAnsi="Avenir Book"/>
          <w:color w:val="808080" w:themeColor="background1" w:themeShade="80"/>
          <w:sz w:val="18"/>
          <w:szCs w:val="18"/>
        </w:rPr>
        <w:t>Liaison</w:t>
      </w:r>
      <w:r w:rsidRPr="00804DFA">
        <w:rPr>
          <w:rFonts w:ascii="Avenir Book" w:hAnsi="Avenir Book"/>
          <w:color w:val="808080" w:themeColor="background1" w:themeShade="80"/>
          <w:sz w:val="18"/>
          <w:szCs w:val="18"/>
        </w:rPr>
        <w:t xml:space="preserve"> to </w:t>
      </w:r>
      <w:r w:rsidR="000E696C" w:rsidRPr="00804DFA">
        <w:rPr>
          <w:rFonts w:ascii="Avenir Book" w:hAnsi="Avenir Book"/>
          <w:color w:val="808080" w:themeColor="background1" w:themeShade="80"/>
          <w:sz w:val="18"/>
          <w:szCs w:val="18"/>
        </w:rPr>
        <w:t>Department of Speech and Theatre</w:t>
      </w:r>
      <w:r w:rsidRPr="00804DFA">
        <w:rPr>
          <w:rFonts w:ascii="Avenir Book" w:hAnsi="Avenir Book"/>
          <w:color w:val="808080" w:themeColor="background1" w:themeShade="80"/>
          <w:sz w:val="18"/>
          <w:szCs w:val="18"/>
        </w:rPr>
        <w:t xml:space="preserve">, </w:t>
      </w:r>
      <w:r w:rsidR="00811303" w:rsidRPr="00804DFA">
        <w:rPr>
          <w:rFonts w:ascii="Avenir Book" w:hAnsi="Avenir Book"/>
          <w:color w:val="808080" w:themeColor="background1" w:themeShade="80"/>
          <w:sz w:val="18"/>
          <w:szCs w:val="18"/>
        </w:rPr>
        <w:t>Organizin</w:t>
      </w:r>
      <w:r w:rsidRPr="00804DFA">
        <w:rPr>
          <w:rFonts w:ascii="Avenir Book" w:hAnsi="Avenir Book"/>
          <w:color w:val="808080" w:themeColor="background1" w:themeShade="80"/>
          <w:sz w:val="18"/>
          <w:szCs w:val="18"/>
        </w:rPr>
        <w:t xml:space="preserve">g Staff Meetings, </w:t>
      </w:r>
      <w:r w:rsidR="003536BF" w:rsidRPr="00804DFA">
        <w:rPr>
          <w:rFonts w:ascii="Avenir Book" w:hAnsi="Avenir Book"/>
          <w:color w:val="808080" w:themeColor="background1" w:themeShade="80"/>
          <w:sz w:val="18"/>
          <w:szCs w:val="18"/>
        </w:rPr>
        <w:t>D</w:t>
      </w:r>
      <w:r w:rsidRPr="00804DFA">
        <w:rPr>
          <w:rFonts w:ascii="Avenir Book" w:hAnsi="Avenir Book"/>
          <w:color w:val="808080" w:themeColor="background1" w:themeShade="80"/>
          <w:sz w:val="18"/>
          <w:szCs w:val="18"/>
        </w:rPr>
        <w:t>evelop</w:t>
      </w:r>
      <w:r w:rsidR="003536BF" w:rsidRPr="00804DFA">
        <w:rPr>
          <w:rFonts w:ascii="Avenir Book" w:hAnsi="Avenir Book"/>
          <w:color w:val="808080" w:themeColor="background1" w:themeShade="80"/>
          <w:sz w:val="18"/>
          <w:szCs w:val="18"/>
        </w:rPr>
        <w:t>ing UWC Policies</w:t>
      </w:r>
      <w:r w:rsidRPr="00804DFA">
        <w:rPr>
          <w:rFonts w:ascii="Avenir Book" w:hAnsi="Avenir Book"/>
          <w:color w:val="808080" w:themeColor="background1" w:themeShade="80"/>
          <w:sz w:val="18"/>
          <w:szCs w:val="18"/>
        </w:rPr>
        <w:t xml:space="preserve">, </w:t>
      </w:r>
      <w:r w:rsidR="001D1A6B" w:rsidRPr="00804DFA">
        <w:rPr>
          <w:rFonts w:ascii="Avenir Book" w:hAnsi="Avenir Book"/>
          <w:color w:val="808080" w:themeColor="background1" w:themeShade="80"/>
          <w:sz w:val="18"/>
          <w:szCs w:val="18"/>
        </w:rPr>
        <w:t>T</w:t>
      </w:r>
      <w:r w:rsidR="00206191" w:rsidRPr="00804DFA">
        <w:rPr>
          <w:rFonts w:ascii="Avenir Book" w:hAnsi="Avenir Book"/>
          <w:color w:val="808080" w:themeColor="background1" w:themeShade="80"/>
          <w:sz w:val="18"/>
          <w:szCs w:val="18"/>
        </w:rPr>
        <w:t xml:space="preserve">raining and </w:t>
      </w:r>
      <w:r w:rsidR="001D1A6B" w:rsidRPr="00804DFA">
        <w:rPr>
          <w:rFonts w:ascii="Avenir Book" w:hAnsi="Avenir Book"/>
          <w:color w:val="808080" w:themeColor="background1" w:themeShade="80"/>
          <w:sz w:val="18"/>
          <w:szCs w:val="18"/>
        </w:rPr>
        <w:t>E</w:t>
      </w:r>
      <w:r w:rsidRPr="00804DFA">
        <w:rPr>
          <w:rFonts w:ascii="Avenir Book" w:hAnsi="Avenir Book"/>
          <w:color w:val="808080" w:themeColor="background1" w:themeShade="80"/>
          <w:sz w:val="18"/>
          <w:szCs w:val="18"/>
        </w:rPr>
        <w:t>valuatin</w:t>
      </w:r>
      <w:r w:rsidR="003536BF" w:rsidRPr="00804DFA">
        <w:rPr>
          <w:rFonts w:ascii="Avenir Book" w:hAnsi="Avenir Book"/>
          <w:color w:val="808080" w:themeColor="background1" w:themeShade="80"/>
          <w:sz w:val="18"/>
          <w:szCs w:val="18"/>
        </w:rPr>
        <w:t>g</w:t>
      </w:r>
      <w:r w:rsidRPr="00804DFA">
        <w:rPr>
          <w:rFonts w:ascii="Avenir Book" w:hAnsi="Avenir Book"/>
          <w:color w:val="808080" w:themeColor="background1" w:themeShade="80"/>
          <w:sz w:val="18"/>
          <w:szCs w:val="18"/>
        </w:rPr>
        <w:t xml:space="preserve"> </w:t>
      </w:r>
      <w:r w:rsidR="001D1A6B" w:rsidRPr="00804DFA">
        <w:rPr>
          <w:rFonts w:ascii="Avenir Book" w:hAnsi="Avenir Book"/>
          <w:color w:val="808080" w:themeColor="background1" w:themeShade="80"/>
          <w:sz w:val="18"/>
          <w:szCs w:val="18"/>
        </w:rPr>
        <w:t>Writing Assistants</w:t>
      </w:r>
      <w:r w:rsidRPr="00804DFA">
        <w:rPr>
          <w:rFonts w:ascii="Avenir Book" w:hAnsi="Avenir Book"/>
          <w:color w:val="808080" w:themeColor="background1" w:themeShade="80"/>
          <w:sz w:val="18"/>
          <w:szCs w:val="18"/>
        </w:rPr>
        <w:t xml:space="preserve">, </w:t>
      </w:r>
      <w:r w:rsidR="003536BF" w:rsidRPr="00804DFA">
        <w:rPr>
          <w:rFonts w:ascii="Avenir Book" w:hAnsi="Avenir Book"/>
          <w:color w:val="808080" w:themeColor="background1" w:themeShade="80"/>
          <w:sz w:val="18"/>
          <w:szCs w:val="18"/>
        </w:rPr>
        <w:t>Selecti</w:t>
      </w:r>
      <w:r w:rsidRPr="00804DFA">
        <w:rPr>
          <w:rFonts w:ascii="Avenir Book" w:hAnsi="Avenir Book"/>
          <w:color w:val="808080" w:themeColor="background1" w:themeShade="80"/>
          <w:sz w:val="18"/>
          <w:szCs w:val="18"/>
        </w:rPr>
        <w:t>n</w:t>
      </w:r>
      <w:r w:rsidR="003536BF" w:rsidRPr="00804DFA">
        <w:rPr>
          <w:rFonts w:ascii="Avenir Book" w:hAnsi="Avenir Book"/>
          <w:color w:val="808080" w:themeColor="background1" w:themeShade="80"/>
          <w:sz w:val="18"/>
          <w:szCs w:val="18"/>
        </w:rPr>
        <w:t>g</w:t>
      </w:r>
      <w:r w:rsidRPr="00804DFA">
        <w:rPr>
          <w:rFonts w:ascii="Avenir Book" w:hAnsi="Avenir Book"/>
          <w:color w:val="808080" w:themeColor="background1" w:themeShade="80"/>
          <w:sz w:val="18"/>
          <w:szCs w:val="18"/>
        </w:rPr>
        <w:t xml:space="preserve"> and </w:t>
      </w:r>
      <w:r w:rsidR="001D1A6B" w:rsidRPr="00804DFA">
        <w:rPr>
          <w:rFonts w:ascii="Avenir Book" w:hAnsi="Avenir Book"/>
          <w:color w:val="808080" w:themeColor="background1" w:themeShade="80"/>
          <w:sz w:val="18"/>
          <w:szCs w:val="18"/>
        </w:rPr>
        <w:t>T</w:t>
      </w:r>
      <w:r w:rsidR="003536BF" w:rsidRPr="00804DFA">
        <w:rPr>
          <w:rFonts w:ascii="Avenir Book" w:hAnsi="Avenir Book"/>
          <w:color w:val="808080" w:themeColor="background1" w:themeShade="80"/>
          <w:sz w:val="18"/>
          <w:szCs w:val="18"/>
        </w:rPr>
        <w:t xml:space="preserve">raining </w:t>
      </w:r>
      <w:r w:rsidR="001D1A6B" w:rsidRPr="00804DFA">
        <w:rPr>
          <w:rFonts w:ascii="Avenir Book" w:hAnsi="Avenir Book"/>
          <w:color w:val="808080" w:themeColor="background1" w:themeShade="80"/>
          <w:sz w:val="18"/>
          <w:szCs w:val="18"/>
        </w:rPr>
        <w:t>Graduate Student Administrators</w:t>
      </w:r>
      <w:r w:rsidRPr="00804DFA">
        <w:rPr>
          <w:rFonts w:ascii="Avenir Book" w:hAnsi="Avenir Book"/>
          <w:color w:val="808080" w:themeColor="background1" w:themeShade="80"/>
          <w:sz w:val="18"/>
          <w:szCs w:val="18"/>
        </w:rPr>
        <w:t xml:space="preserve">, </w:t>
      </w:r>
      <w:r w:rsidR="00AE0B05" w:rsidRPr="00804DFA">
        <w:rPr>
          <w:rFonts w:ascii="Avenir Book" w:hAnsi="Avenir Book"/>
          <w:color w:val="808080" w:themeColor="background1" w:themeShade="80"/>
          <w:sz w:val="18"/>
          <w:szCs w:val="18"/>
        </w:rPr>
        <w:t xml:space="preserve">Supervising Professional Development Opportunities, </w:t>
      </w:r>
      <w:r w:rsidR="001D1A6B" w:rsidRPr="00804DFA">
        <w:rPr>
          <w:rFonts w:ascii="Avenir Book" w:hAnsi="Avenir Book"/>
          <w:color w:val="808080" w:themeColor="background1" w:themeShade="80"/>
          <w:sz w:val="18"/>
          <w:szCs w:val="18"/>
        </w:rPr>
        <w:t>Placing</w:t>
      </w:r>
      <w:r w:rsidRPr="00804DFA">
        <w:rPr>
          <w:rFonts w:ascii="Avenir Book" w:hAnsi="Avenir Book"/>
          <w:color w:val="808080" w:themeColor="background1" w:themeShade="80"/>
          <w:sz w:val="18"/>
          <w:szCs w:val="18"/>
        </w:rPr>
        <w:t xml:space="preserve"> Writing Assistants in Shadow Mentoring Program</w:t>
      </w:r>
      <w:r w:rsidR="00206191" w:rsidRPr="00804DFA">
        <w:rPr>
          <w:rFonts w:ascii="Avenir Book" w:hAnsi="Avenir Book"/>
          <w:color w:val="808080" w:themeColor="background1" w:themeShade="80"/>
          <w:sz w:val="18"/>
          <w:szCs w:val="18"/>
        </w:rPr>
        <w:t xml:space="preserve">, </w:t>
      </w:r>
      <w:r w:rsidR="00AE0B05" w:rsidRPr="00804DFA">
        <w:rPr>
          <w:rFonts w:ascii="Avenir Book" w:hAnsi="Avenir Book"/>
          <w:color w:val="808080" w:themeColor="background1" w:themeShade="80"/>
          <w:sz w:val="18"/>
          <w:szCs w:val="18"/>
        </w:rPr>
        <w:t xml:space="preserve">Supervising Community Service </w:t>
      </w:r>
      <w:r w:rsidR="00094E18" w:rsidRPr="00804DFA">
        <w:rPr>
          <w:rFonts w:ascii="Avenir Book" w:hAnsi="Avenir Book"/>
          <w:color w:val="808080" w:themeColor="background1" w:themeShade="80"/>
          <w:sz w:val="18"/>
          <w:szCs w:val="18"/>
        </w:rPr>
        <w:t>Opportunities with Area Schools</w:t>
      </w:r>
      <w:r w:rsidR="00AE0B05" w:rsidRPr="00804DFA">
        <w:rPr>
          <w:rFonts w:ascii="Avenir Book" w:hAnsi="Avenir Book"/>
          <w:color w:val="808080" w:themeColor="background1" w:themeShade="80"/>
          <w:sz w:val="18"/>
          <w:szCs w:val="18"/>
        </w:rPr>
        <w:t xml:space="preserve"> </w:t>
      </w:r>
    </w:p>
    <w:p w14:paraId="1BDB14C9" w14:textId="77777777" w:rsidR="00F065E1" w:rsidRPr="00F065E1" w:rsidRDefault="00F065E1" w:rsidP="00337FC1">
      <w:pPr>
        <w:rPr>
          <w:rFonts w:ascii="Avenir Book" w:hAnsi="Avenir Book"/>
          <w:color w:val="808080" w:themeColor="background1" w:themeShade="80"/>
          <w:sz w:val="10"/>
          <w:szCs w:val="10"/>
        </w:rPr>
      </w:pPr>
    </w:p>
    <w:p w14:paraId="27E56C47" w14:textId="13CF7E1D" w:rsidR="00A0201A" w:rsidRPr="00804DFA" w:rsidRDefault="00432070" w:rsidP="00337FC1">
      <w:pPr>
        <w:rPr>
          <w:rFonts w:ascii="Avenir Book" w:hAnsi="Avenir Book"/>
          <w:sz w:val="18"/>
          <w:szCs w:val="18"/>
        </w:rPr>
      </w:pPr>
      <w:r w:rsidRPr="00804DFA">
        <w:rPr>
          <w:rFonts w:ascii="Avenir Book" w:hAnsi="Avenir Book"/>
          <w:sz w:val="18"/>
          <w:szCs w:val="18"/>
        </w:rPr>
        <w:t xml:space="preserve">Lead </w:t>
      </w:r>
      <w:r w:rsidR="00240D72" w:rsidRPr="00804DFA">
        <w:rPr>
          <w:rFonts w:ascii="Avenir Book" w:hAnsi="Avenir Book"/>
          <w:sz w:val="18"/>
          <w:szCs w:val="18"/>
        </w:rPr>
        <w:t>Writing Assistant</w:t>
      </w:r>
      <w:r w:rsidR="00247CD0" w:rsidRPr="00804DFA">
        <w:rPr>
          <w:rFonts w:ascii="Avenir Book" w:hAnsi="Avenir Book"/>
          <w:sz w:val="18"/>
          <w:szCs w:val="18"/>
        </w:rPr>
        <w:t xml:space="preserve"> (</w:t>
      </w:r>
      <w:r w:rsidR="00A0201A" w:rsidRPr="00804DFA">
        <w:rPr>
          <w:rFonts w:ascii="Avenir Book" w:hAnsi="Avenir Book"/>
          <w:sz w:val="18"/>
          <w:szCs w:val="18"/>
        </w:rPr>
        <w:t>2003-2004</w:t>
      </w:r>
      <w:r w:rsidR="00247CD0" w:rsidRPr="00804DFA">
        <w:rPr>
          <w:rFonts w:ascii="Avenir Book" w:hAnsi="Avenir Book"/>
          <w:sz w:val="18"/>
          <w:szCs w:val="18"/>
        </w:rPr>
        <w:t>)</w:t>
      </w:r>
    </w:p>
    <w:p w14:paraId="08DAA72B" w14:textId="0F3CB338" w:rsidR="00E114DB" w:rsidRPr="00804DFA" w:rsidRDefault="0047708C" w:rsidP="00337FC1">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Duties: Supervising</w:t>
      </w:r>
      <w:r w:rsidR="00432070" w:rsidRPr="00804DFA">
        <w:rPr>
          <w:rFonts w:ascii="Avenir Book" w:hAnsi="Avenir Book"/>
          <w:color w:val="808080" w:themeColor="background1" w:themeShade="80"/>
          <w:sz w:val="18"/>
          <w:szCs w:val="18"/>
        </w:rPr>
        <w:t xml:space="preserve"> and Observing</w:t>
      </w:r>
      <w:r w:rsidRPr="00804DFA">
        <w:rPr>
          <w:rFonts w:ascii="Avenir Book" w:hAnsi="Avenir Book"/>
          <w:color w:val="808080" w:themeColor="background1" w:themeShade="80"/>
          <w:sz w:val="18"/>
          <w:szCs w:val="18"/>
        </w:rPr>
        <w:t xml:space="preserve"> all Writing Assistants</w:t>
      </w:r>
      <w:r w:rsidR="00435004" w:rsidRPr="00804DFA">
        <w:rPr>
          <w:rFonts w:ascii="Avenir Book" w:hAnsi="Avenir Book"/>
          <w:color w:val="808080" w:themeColor="background1" w:themeShade="80"/>
          <w:sz w:val="18"/>
          <w:szCs w:val="18"/>
        </w:rPr>
        <w:t xml:space="preserve">, Leading Staff Meetings, Creating UWC </w:t>
      </w:r>
      <w:r w:rsidR="00E114DB" w:rsidRPr="00804DFA">
        <w:rPr>
          <w:rFonts w:ascii="Avenir Book" w:hAnsi="Avenir Book"/>
          <w:color w:val="808080" w:themeColor="background1" w:themeShade="80"/>
          <w:sz w:val="18"/>
          <w:szCs w:val="18"/>
        </w:rPr>
        <w:t xml:space="preserve">Training and Tutoring </w:t>
      </w:r>
      <w:r w:rsidR="00435004" w:rsidRPr="00804DFA">
        <w:rPr>
          <w:rFonts w:ascii="Avenir Book" w:hAnsi="Avenir Book"/>
          <w:color w:val="808080" w:themeColor="background1" w:themeShade="80"/>
          <w:sz w:val="18"/>
          <w:szCs w:val="18"/>
        </w:rPr>
        <w:t>Materials</w:t>
      </w:r>
      <w:r w:rsidR="002A6204" w:rsidRPr="00804DFA">
        <w:rPr>
          <w:rFonts w:ascii="Avenir Book" w:hAnsi="Avenir Book"/>
          <w:color w:val="808080" w:themeColor="background1" w:themeShade="80"/>
          <w:sz w:val="18"/>
          <w:szCs w:val="18"/>
        </w:rPr>
        <w:t xml:space="preserve">, Leading </w:t>
      </w:r>
      <w:r w:rsidR="00432070" w:rsidRPr="00804DFA">
        <w:rPr>
          <w:rFonts w:ascii="Avenir Book" w:hAnsi="Avenir Book"/>
          <w:color w:val="808080" w:themeColor="background1" w:themeShade="80"/>
          <w:sz w:val="18"/>
          <w:szCs w:val="18"/>
        </w:rPr>
        <w:t>Writing Center</w:t>
      </w:r>
      <w:r w:rsidR="002A6204" w:rsidRPr="00804DFA">
        <w:rPr>
          <w:rFonts w:ascii="Avenir Book" w:hAnsi="Avenir Book"/>
          <w:color w:val="808080" w:themeColor="background1" w:themeShade="80"/>
          <w:sz w:val="18"/>
          <w:szCs w:val="18"/>
        </w:rPr>
        <w:t xml:space="preserve"> Orientation</w:t>
      </w:r>
      <w:r w:rsidR="005C323C" w:rsidRPr="00804DFA">
        <w:rPr>
          <w:rFonts w:ascii="Avenir Book" w:hAnsi="Avenir Book"/>
          <w:color w:val="808080" w:themeColor="background1" w:themeShade="80"/>
          <w:sz w:val="18"/>
          <w:szCs w:val="18"/>
        </w:rPr>
        <w:t xml:space="preserve">, Substituting for the </w:t>
      </w:r>
      <w:r w:rsidR="00094E18" w:rsidRPr="00804DFA">
        <w:rPr>
          <w:rFonts w:ascii="Avenir Book" w:hAnsi="Avenir Book"/>
          <w:color w:val="808080" w:themeColor="background1" w:themeShade="80"/>
          <w:sz w:val="18"/>
          <w:szCs w:val="18"/>
        </w:rPr>
        <w:t xml:space="preserve">Assistant </w:t>
      </w:r>
      <w:r w:rsidR="005C323C" w:rsidRPr="00804DFA">
        <w:rPr>
          <w:rFonts w:ascii="Avenir Book" w:hAnsi="Avenir Book"/>
          <w:color w:val="808080" w:themeColor="background1" w:themeShade="80"/>
          <w:sz w:val="18"/>
          <w:szCs w:val="18"/>
        </w:rPr>
        <w:t>Director</w:t>
      </w:r>
      <w:r w:rsidR="00094E18" w:rsidRPr="00804DFA">
        <w:rPr>
          <w:rFonts w:ascii="Avenir Book" w:hAnsi="Avenir Book"/>
          <w:color w:val="808080" w:themeColor="background1" w:themeShade="80"/>
          <w:sz w:val="18"/>
          <w:szCs w:val="18"/>
        </w:rPr>
        <w:t>/Director</w:t>
      </w:r>
      <w:r w:rsidR="005C323C" w:rsidRPr="00804DFA">
        <w:rPr>
          <w:rFonts w:ascii="Avenir Book" w:hAnsi="Avenir Book"/>
          <w:color w:val="808080" w:themeColor="background1" w:themeShade="80"/>
          <w:sz w:val="18"/>
          <w:szCs w:val="18"/>
        </w:rPr>
        <w:t xml:space="preserve"> </w:t>
      </w:r>
    </w:p>
    <w:p w14:paraId="72AED2D3" w14:textId="77777777" w:rsidR="007D57F4" w:rsidRPr="00804DFA" w:rsidRDefault="007D57F4">
      <w:pPr>
        <w:rPr>
          <w:rFonts w:ascii="Avenir Book" w:hAnsi="Avenir Book"/>
          <w:sz w:val="10"/>
          <w:szCs w:val="10"/>
        </w:rPr>
      </w:pPr>
    </w:p>
    <w:p w14:paraId="07D11420" w14:textId="5701949B" w:rsidR="00337FC1" w:rsidRPr="00804DFA" w:rsidRDefault="00C134CF">
      <w:pPr>
        <w:rPr>
          <w:rFonts w:ascii="Avenir Book" w:hAnsi="Avenir Book"/>
          <w:sz w:val="18"/>
          <w:szCs w:val="18"/>
        </w:rPr>
      </w:pPr>
      <w:r w:rsidRPr="00804DFA">
        <w:rPr>
          <w:rFonts w:ascii="Avenir Book" w:hAnsi="Avenir Book"/>
          <w:sz w:val="18"/>
          <w:szCs w:val="18"/>
        </w:rPr>
        <w:t>Writing Assi</w:t>
      </w:r>
      <w:r w:rsidR="00292FDD" w:rsidRPr="00804DFA">
        <w:rPr>
          <w:rFonts w:ascii="Avenir Book" w:hAnsi="Avenir Book"/>
          <w:sz w:val="18"/>
          <w:szCs w:val="18"/>
        </w:rPr>
        <w:t>stan</w:t>
      </w:r>
      <w:r w:rsidR="00247CD0" w:rsidRPr="00804DFA">
        <w:rPr>
          <w:rFonts w:ascii="Avenir Book" w:hAnsi="Avenir Book"/>
          <w:sz w:val="18"/>
          <w:szCs w:val="18"/>
        </w:rPr>
        <w:t>t</w:t>
      </w:r>
      <w:r w:rsidR="00292FDD" w:rsidRPr="00804DFA">
        <w:rPr>
          <w:rFonts w:ascii="Avenir Book" w:hAnsi="Avenir Book"/>
          <w:sz w:val="18"/>
          <w:szCs w:val="18"/>
        </w:rPr>
        <w:t xml:space="preserve"> </w:t>
      </w:r>
      <w:r w:rsidR="00247CD0" w:rsidRPr="00804DFA">
        <w:rPr>
          <w:rFonts w:ascii="Avenir Book" w:hAnsi="Avenir Book"/>
          <w:sz w:val="18"/>
          <w:szCs w:val="18"/>
        </w:rPr>
        <w:t>(</w:t>
      </w:r>
      <w:r w:rsidR="00292FDD" w:rsidRPr="00804DFA">
        <w:rPr>
          <w:rFonts w:ascii="Avenir Book" w:hAnsi="Avenir Book"/>
          <w:sz w:val="18"/>
          <w:szCs w:val="18"/>
        </w:rPr>
        <w:t>2002-2004</w:t>
      </w:r>
      <w:r w:rsidR="00247CD0" w:rsidRPr="00804DFA">
        <w:rPr>
          <w:rFonts w:ascii="Avenir Book" w:hAnsi="Avenir Book"/>
          <w:sz w:val="18"/>
          <w:szCs w:val="18"/>
        </w:rPr>
        <w:t>)</w:t>
      </w:r>
    </w:p>
    <w:p w14:paraId="3FD72900" w14:textId="4414D763" w:rsidR="002A6204" w:rsidRPr="00804DFA" w:rsidRDefault="00C134CF">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Duties: Tutoring University Students, Writing Fellow for English as a Second Language Freshman Composition Class, </w:t>
      </w:r>
      <w:r w:rsidR="002A6204" w:rsidRPr="00804DFA">
        <w:rPr>
          <w:rFonts w:ascii="Avenir Book" w:hAnsi="Avenir Book"/>
          <w:color w:val="808080" w:themeColor="background1" w:themeShade="80"/>
          <w:sz w:val="18"/>
          <w:szCs w:val="18"/>
        </w:rPr>
        <w:t>Conducting</w:t>
      </w:r>
      <w:r w:rsidRPr="00804DFA">
        <w:rPr>
          <w:rFonts w:ascii="Avenir Book" w:hAnsi="Avenir Book"/>
          <w:color w:val="808080" w:themeColor="background1" w:themeShade="80"/>
          <w:sz w:val="18"/>
          <w:szCs w:val="18"/>
        </w:rPr>
        <w:t xml:space="preserve"> </w:t>
      </w:r>
      <w:r w:rsidR="00AE0B05" w:rsidRPr="00804DFA">
        <w:rPr>
          <w:rFonts w:ascii="Avenir Book" w:hAnsi="Avenir Book"/>
          <w:color w:val="808080" w:themeColor="background1" w:themeShade="80"/>
          <w:sz w:val="18"/>
          <w:szCs w:val="18"/>
        </w:rPr>
        <w:t xml:space="preserve">Writing </w:t>
      </w:r>
      <w:r w:rsidRPr="00804DFA">
        <w:rPr>
          <w:rFonts w:ascii="Avenir Book" w:hAnsi="Avenir Book"/>
          <w:color w:val="808080" w:themeColor="background1" w:themeShade="80"/>
          <w:sz w:val="18"/>
          <w:szCs w:val="18"/>
        </w:rPr>
        <w:t>Workshops for F</w:t>
      </w:r>
      <w:r w:rsidR="00E009A2" w:rsidRPr="00804DFA">
        <w:rPr>
          <w:rFonts w:ascii="Avenir Book" w:hAnsi="Avenir Book"/>
          <w:color w:val="808080" w:themeColor="background1" w:themeShade="80"/>
          <w:sz w:val="18"/>
          <w:szCs w:val="18"/>
        </w:rPr>
        <w:t>aculty</w:t>
      </w:r>
    </w:p>
    <w:p w14:paraId="6E97BBE4" w14:textId="77777777" w:rsidR="00337FC1" w:rsidRPr="00804DFA" w:rsidRDefault="00337FC1">
      <w:pPr>
        <w:rPr>
          <w:rFonts w:ascii="Avenir Book" w:hAnsi="Avenir Book"/>
        </w:rPr>
      </w:pPr>
    </w:p>
    <w:p w14:paraId="6622905B" w14:textId="5708EFF7" w:rsidR="007D57F4" w:rsidRPr="00E615B1" w:rsidRDefault="007D57F4" w:rsidP="001120C9">
      <w:pPr>
        <w:pStyle w:val="h3"/>
        <w:rPr>
          <w:rFonts w:ascii="Avenir Book" w:hAnsi="Avenir Book"/>
          <w:b/>
          <w:bCs/>
        </w:rPr>
      </w:pPr>
      <w:r w:rsidRPr="00E615B1">
        <w:rPr>
          <w:rFonts w:ascii="Avenir Book" w:hAnsi="Avenir Book"/>
          <w:b/>
          <w:bCs/>
        </w:rPr>
        <w:t xml:space="preserve">Glasgow Middle School </w:t>
      </w:r>
    </w:p>
    <w:p w14:paraId="3C4CCD9A" w14:textId="6EB9BA07" w:rsidR="00A0201A" w:rsidRPr="00804DFA" w:rsidRDefault="00A0201A" w:rsidP="001120C9">
      <w:pPr>
        <w:pStyle w:val="h3"/>
        <w:rPr>
          <w:rFonts w:ascii="Avenir Book" w:hAnsi="Avenir Book"/>
        </w:rPr>
      </w:pPr>
      <w:r w:rsidRPr="00804DFA">
        <w:rPr>
          <w:rFonts w:ascii="Avenir Book" w:hAnsi="Avenir Book"/>
        </w:rPr>
        <w:t>Department of English, 2002</w:t>
      </w:r>
    </w:p>
    <w:p w14:paraId="6978564C" w14:textId="4E100C3E" w:rsidR="00A0201A" w:rsidRPr="00804DFA" w:rsidRDefault="00A0201A">
      <w:pPr>
        <w:rPr>
          <w:rFonts w:ascii="Avenir Book" w:hAnsi="Avenir Book"/>
          <w:sz w:val="18"/>
          <w:szCs w:val="18"/>
        </w:rPr>
      </w:pPr>
      <w:r w:rsidRPr="00804DFA">
        <w:rPr>
          <w:rFonts w:ascii="Avenir Book" w:hAnsi="Avenir Book"/>
          <w:sz w:val="18"/>
          <w:szCs w:val="18"/>
        </w:rPr>
        <w:t>Teacher of English, Reading, and Arts and Humanities (Grades 7 and 8)</w:t>
      </w:r>
    </w:p>
    <w:p w14:paraId="61B3A5BE" w14:textId="550FA925" w:rsidR="005F1E6F" w:rsidRPr="00804DFA" w:rsidRDefault="00A0201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Teaching Emphasis:  Music, </w:t>
      </w:r>
      <w:r w:rsidR="00501660" w:rsidRPr="00804DFA">
        <w:rPr>
          <w:rFonts w:ascii="Avenir Book" w:hAnsi="Avenir Book"/>
          <w:color w:val="808080" w:themeColor="background1" w:themeShade="80"/>
          <w:sz w:val="18"/>
          <w:szCs w:val="18"/>
        </w:rPr>
        <w:t>Speech/</w:t>
      </w:r>
      <w:r w:rsidRPr="00804DFA">
        <w:rPr>
          <w:rFonts w:ascii="Avenir Book" w:hAnsi="Avenir Book"/>
          <w:color w:val="808080" w:themeColor="background1" w:themeShade="80"/>
          <w:sz w:val="18"/>
          <w:szCs w:val="18"/>
        </w:rPr>
        <w:t>Drama, Art</w:t>
      </w:r>
      <w:r w:rsidR="00501660" w:rsidRPr="00804DFA">
        <w:rPr>
          <w:rFonts w:ascii="Avenir Book" w:hAnsi="Avenir Book"/>
          <w:color w:val="808080" w:themeColor="background1" w:themeShade="80"/>
          <w:sz w:val="18"/>
          <w:szCs w:val="18"/>
        </w:rPr>
        <w:t>s</w:t>
      </w:r>
      <w:r w:rsidRPr="00804DFA">
        <w:rPr>
          <w:rFonts w:ascii="Avenir Book" w:hAnsi="Avenir Book"/>
          <w:color w:val="808080" w:themeColor="background1" w:themeShade="80"/>
          <w:sz w:val="18"/>
          <w:szCs w:val="18"/>
        </w:rPr>
        <w:t xml:space="preserve">, Film, Television, </w:t>
      </w:r>
      <w:r w:rsidR="00B866D2" w:rsidRPr="00804DFA">
        <w:rPr>
          <w:rFonts w:ascii="Avenir Book" w:hAnsi="Avenir Book"/>
          <w:color w:val="808080" w:themeColor="background1" w:themeShade="80"/>
          <w:sz w:val="18"/>
          <w:szCs w:val="18"/>
        </w:rPr>
        <w:t>Literature</w:t>
      </w:r>
      <w:r w:rsidR="00E114DB" w:rsidRPr="00804DFA">
        <w:rPr>
          <w:rFonts w:ascii="Avenir Book" w:hAnsi="Avenir Book"/>
          <w:color w:val="808080" w:themeColor="background1" w:themeShade="80"/>
          <w:sz w:val="18"/>
          <w:szCs w:val="18"/>
        </w:rPr>
        <w:t xml:space="preserve">, </w:t>
      </w:r>
      <w:r w:rsidRPr="00804DFA">
        <w:rPr>
          <w:rFonts w:ascii="Avenir Book" w:hAnsi="Avenir Book"/>
          <w:color w:val="808080" w:themeColor="background1" w:themeShade="80"/>
          <w:sz w:val="18"/>
          <w:szCs w:val="18"/>
        </w:rPr>
        <w:t>and Portfolio Writing</w:t>
      </w:r>
    </w:p>
    <w:p w14:paraId="6B058250" w14:textId="77777777" w:rsidR="00745A4A" w:rsidRPr="00804DFA" w:rsidRDefault="00745A4A">
      <w:pPr>
        <w:rPr>
          <w:rFonts w:ascii="Avenir Book" w:hAnsi="Avenir Book"/>
          <w:sz w:val="22"/>
          <w:szCs w:val="22"/>
        </w:rPr>
      </w:pPr>
    </w:p>
    <w:p w14:paraId="0F973325" w14:textId="3691D61A" w:rsidR="007D57F4" w:rsidRPr="00E615B1" w:rsidRDefault="007D57F4" w:rsidP="001120C9">
      <w:pPr>
        <w:pStyle w:val="h3"/>
        <w:rPr>
          <w:rFonts w:ascii="Avenir Book" w:hAnsi="Avenir Book"/>
          <w:b/>
          <w:bCs/>
        </w:rPr>
      </w:pPr>
      <w:r w:rsidRPr="00E615B1">
        <w:rPr>
          <w:rFonts w:ascii="Avenir Book" w:hAnsi="Avenir Book"/>
          <w:b/>
          <w:bCs/>
        </w:rPr>
        <w:t xml:space="preserve">Barren County High School </w:t>
      </w:r>
    </w:p>
    <w:p w14:paraId="43EA58EB" w14:textId="6C40DE25" w:rsidR="00A0201A" w:rsidRPr="00804DFA" w:rsidRDefault="00A0201A" w:rsidP="001120C9">
      <w:pPr>
        <w:pStyle w:val="h3"/>
        <w:rPr>
          <w:rFonts w:ascii="Avenir Book" w:hAnsi="Avenir Book"/>
        </w:rPr>
      </w:pPr>
      <w:r w:rsidRPr="00804DFA">
        <w:rPr>
          <w:rFonts w:ascii="Avenir Book" w:hAnsi="Avenir Book"/>
        </w:rPr>
        <w:t>Department of English, 2001</w:t>
      </w:r>
    </w:p>
    <w:p w14:paraId="1062029F" w14:textId="6A292F70" w:rsidR="00A0201A" w:rsidRPr="00804DFA" w:rsidRDefault="00E009A2">
      <w:pPr>
        <w:rPr>
          <w:rFonts w:ascii="Avenir Book" w:hAnsi="Avenir Book"/>
          <w:sz w:val="18"/>
          <w:szCs w:val="18"/>
        </w:rPr>
      </w:pPr>
      <w:r w:rsidRPr="00804DFA">
        <w:rPr>
          <w:rFonts w:ascii="Avenir Book" w:hAnsi="Avenir Book"/>
          <w:sz w:val="18"/>
          <w:szCs w:val="18"/>
        </w:rPr>
        <w:t xml:space="preserve">Intern </w:t>
      </w:r>
      <w:r w:rsidR="00A0201A" w:rsidRPr="00804DFA">
        <w:rPr>
          <w:rFonts w:ascii="Avenir Book" w:hAnsi="Avenir Book"/>
          <w:sz w:val="18"/>
          <w:szCs w:val="18"/>
        </w:rPr>
        <w:t>Teacher of English, Freshman Community (Grade 9)</w:t>
      </w:r>
    </w:p>
    <w:p w14:paraId="302669C5" w14:textId="540F3E2F" w:rsidR="00345AF8" w:rsidRPr="00064A3A" w:rsidRDefault="00A0201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Teaching Emphasis:  Literature, Grammar, Expository Writing, </w:t>
      </w:r>
      <w:r w:rsidR="00B866D2" w:rsidRPr="00804DFA">
        <w:rPr>
          <w:rFonts w:ascii="Avenir Book" w:hAnsi="Avenir Book"/>
          <w:color w:val="808080" w:themeColor="background1" w:themeShade="80"/>
          <w:sz w:val="18"/>
          <w:szCs w:val="18"/>
        </w:rPr>
        <w:t>Speech</w:t>
      </w:r>
      <w:r w:rsidR="00E114DB" w:rsidRPr="00804DFA">
        <w:rPr>
          <w:rFonts w:ascii="Avenir Book" w:hAnsi="Avenir Book"/>
          <w:color w:val="808080" w:themeColor="background1" w:themeShade="80"/>
          <w:sz w:val="18"/>
          <w:szCs w:val="18"/>
        </w:rPr>
        <w:t xml:space="preserve">, </w:t>
      </w:r>
      <w:r w:rsidRPr="00804DFA">
        <w:rPr>
          <w:rFonts w:ascii="Avenir Book" w:hAnsi="Avenir Book"/>
          <w:color w:val="808080" w:themeColor="background1" w:themeShade="80"/>
          <w:sz w:val="18"/>
          <w:szCs w:val="18"/>
        </w:rPr>
        <w:t>Portfolio</w:t>
      </w:r>
      <w:r w:rsidR="00E009A2" w:rsidRPr="00804DFA">
        <w:rPr>
          <w:rFonts w:ascii="Avenir Book" w:hAnsi="Avenir Book"/>
          <w:color w:val="808080" w:themeColor="background1" w:themeShade="80"/>
          <w:sz w:val="18"/>
          <w:szCs w:val="18"/>
        </w:rPr>
        <w:t xml:space="preserve"> Writing</w:t>
      </w:r>
    </w:p>
    <w:p w14:paraId="1C6E3557" w14:textId="77777777" w:rsidR="00E615B1" w:rsidRDefault="00E615B1" w:rsidP="006D099E">
      <w:pPr>
        <w:pStyle w:val="h2"/>
        <w:rPr>
          <w:rFonts w:ascii="Avenir Book" w:hAnsi="Avenir Book"/>
        </w:rPr>
      </w:pPr>
    </w:p>
    <w:p w14:paraId="6CB81814" w14:textId="77777777" w:rsidR="00064A3A" w:rsidRPr="00804DFA" w:rsidRDefault="00064A3A" w:rsidP="00064A3A">
      <w:pPr>
        <w:pStyle w:val="h2"/>
        <w:rPr>
          <w:rFonts w:ascii="Avenir Book" w:hAnsi="Avenir Book"/>
        </w:rPr>
      </w:pPr>
      <w:r w:rsidRPr="00804DFA">
        <w:rPr>
          <w:rFonts w:ascii="Avenir Book" w:hAnsi="Avenir Book"/>
        </w:rPr>
        <w:t xml:space="preserve">Education  </w:t>
      </w:r>
    </w:p>
    <w:p w14:paraId="6D80B24C" w14:textId="77777777" w:rsidR="00064A3A" w:rsidRPr="00804DFA" w:rsidRDefault="00064A3A" w:rsidP="00064A3A">
      <w:pPr>
        <w:rPr>
          <w:rFonts w:ascii="Avenir Book" w:hAnsi="Avenir Book"/>
          <w:sz w:val="20"/>
          <w:szCs w:val="20"/>
        </w:rPr>
      </w:pPr>
      <w:r w:rsidRPr="00804DFA">
        <w:rPr>
          <w:rFonts w:ascii="Avenir Book" w:hAnsi="Avenir Book"/>
          <w:sz w:val="20"/>
          <w:szCs w:val="20"/>
        </w:rPr>
        <w:t xml:space="preserve">Doctor of Philosophy in English, June 2004-December 2008 </w:t>
      </w:r>
    </w:p>
    <w:p w14:paraId="7D44F130" w14:textId="77777777" w:rsidR="00064A3A" w:rsidRPr="00804DFA" w:rsidRDefault="00064A3A" w:rsidP="00064A3A">
      <w:pPr>
        <w:rPr>
          <w:rFonts w:ascii="Avenir Book" w:hAnsi="Avenir Book"/>
          <w:sz w:val="18"/>
          <w:szCs w:val="18"/>
        </w:rPr>
      </w:pPr>
      <w:r w:rsidRPr="00804DFA">
        <w:rPr>
          <w:rFonts w:ascii="Avenir Book" w:hAnsi="Avenir Book"/>
          <w:sz w:val="18"/>
          <w:szCs w:val="18"/>
        </w:rPr>
        <w:t xml:space="preserve">Middle Tennessee State University </w:t>
      </w:r>
    </w:p>
    <w:p w14:paraId="58E5A7B6" w14:textId="77777777" w:rsidR="00064A3A" w:rsidRPr="00804DF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Emphasis: Rhetoric and Composition, Popular Culture/Film Studies, and Critical Theory</w:t>
      </w:r>
    </w:p>
    <w:p w14:paraId="7D5FD2E5" w14:textId="77777777" w:rsidR="00064A3A" w:rsidRPr="00804DF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Dissertation Research: "Personal Experience Pedagogy: Renewing the Purpose, Reviving the Passion" </w:t>
      </w:r>
    </w:p>
    <w:p w14:paraId="602A9CF7" w14:textId="77777777" w:rsidR="00064A3A" w:rsidRPr="00804DF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Committee:  Dr. Allison D. Smith (Director), Dr. Robert Holtzclaw, and Dr. Jimmie Cain</w:t>
      </w:r>
    </w:p>
    <w:p w14:paraId="5DD4A0A5" w14:textId="77777777" w:rsidR="00064A3A" w:rsidRPr="00804DFA" w:rsidRDefault="00064A3A" w:rsidP="00064A3A">
      <w:pPr>
        <w:rPr>
          <w:rFonts w:ascii="Avenir Book" w:hAnsi="Avenir Book"/>
          <w:color w:val="808080" w:themeColor="background1" w:themeShade="80"/>
          <w:sz w:val="10"/>
          <w:szCs w:val="10"/>
        </w:rPr>
      </w:pPr>
    </w:p>
    <w:p w14:paraId="4123CFE1" w14:textId="77777777" w:rsidR="00064A3A" w:rsidRPr="00804DFA" w:rsidRDefault="00064A3A" w:rsidP="00064A3A">
      <w:pPr>
        <w:pStyle w:val="h3"/>
        <w:rPr>
          <w:rFonts w:ascii="Avenir Book" w:hAnsi="Avenir Book"/>
        </w:rPr>
      </w:pPr>
      <w:r w:rsidRPr="00804DFA">
        <w:rPr>
          <w:rFonts w:ascii="Avenir Book" w:hAnsi="Avenir Book"/>
        </w:rPr>
        <w:t>Master of Arts in English, May 2004</w:t>
      </w:r>
    </w:p>
    <w:p w14:paraId="15EAC0D5" w14:textId="77777777" w:rsidR="00064A3A" w:rsidRPr="00804DFA" w:rsidRDefault="00064A3A" w:rsidP="00064A3A">
      <w:pPr>
        <w:rPr>
          <w:rFonts w:ascii="Avenir Book" w:hAnsi="Avenir Book"/>
          <w:sz w:val="18"/>
          <w:szCs w:val="18"/>
        </w:rPr>
      </w:pPr>
      <w:r w:rsidRPr="00804DFA">
        <w:rPr>
          <w:rFonts w:ascii="Avenir Book" w:hAnsi="Avenir Book"/>
          <w:sz w:val="18"/>
          <w:szCs w:val="18"/>
        </w:rPr>
        <w:t>Middle Tennessee State University</w:t>
      </w:r>
    </w:p>
    <w:p w14:paraId="69F479E7" w14:textId="77777777" w:rsidR="00064A3A" w:rsidRPr="00804DF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Emphasis:  Popular Culture/Television Studies</w:t>
      </w:r>
    </w:p>
    <w:p w14:paraId="62F57A8B" w14:textId="77777777" w:rsidR="00064A3A" w:rsidRPr="00804DF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Thesis:  "The Simpsons and Education: Popular Culture's New Text" </w:t>
      </w:r>
    </w:p>
    <w:p w14:paraId="7E6B0859" w14:textId="77777777" w:rsidR="00064A3A" w:rsidRPr="00804DF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Advisor:  Dr. David Lavery; Second Reader: Dr. Sara Lewis Dunne</w:t>
      </w:r>
    </w:p>
    <w:p w14:paraId="6B2C4713" w14:textId="77777777" w:rsidR="00064A3A" w:rsidRPr="00804DFA" w:rsidRDefault="00064A3A" w:rsidP="00064A3A">
      <w:pPr>
        <w:rPr>
          <w:rFonts w:ascii="Avenir Book" w:hAnsi="Avenir Book"/>
          <w:sz w:val="10"/>
          <w:szCs w:val="10"/>
        </w:rPr>
      </w:pPr>
    </w:p>
    <w:p w14:paraId="1CAF90C7" w14:textId="77777777" w:rsidR="00064A3A" w:rsidRPr="00804DFA" w:rsidRDefault="00064A3A" w:rsidP="00064A3A">
      <w:pPr>
        <w:pStyle w:val="h3"/>
        <w:rPr>
          <w:rFonts w:ascii="Avenir Book" w:hAnsi="Avenir Book"/>
        </w:rPr>
      </w:pPr>
      <w:r w:rsidRPr="00804DFA">
        <w:rPr>
          <w:rFonts w:ascii="Avenir Book" w:hAnsi="Avenir Book"/>
        </w:rPr>
        <w:t xml:space="preserve">Bachelor of Arts in English (Writing Option), Summa Cum Laude, December 2001 </w:t>
      </w:r>
    </w:p>
    <w:p w14:paraId="1651D2ED" w14:textId="77777777" w:rsidR="00064A3A" w:rsidRPr="00804DFA" w:rsidRDefault="00064A3A" w:rsidP="00064A3A">
      <w:pPr>
        <w:rPr>
          <w:rFonts w:ascii="Avenir Book" w:hAnsi="Avenir Book"/>
          <w:sz w:val="18"/>
          <w:szCs w:val="18"/>
        </w:rPr>
      </w:pPr>
      <w:r w:rsidRPr="00804DFA">
        <w:rPr>
          <w:rFonts w:ascii="Avenir Book" w:hAnsi="Avenir Book"/>
          <w:sz w:val="18"/>
          <w:szCs w:val="18"/>
        </w:rPr>
        <w:t>Western Kentucky University</w:t>
      </w:r>
    </w:p>
    <w:p w14:paraId="5C157D27" w14:textId="77777777" w:rsidR="00064A3A" w:rsidRPr="00804DF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Emphasis:  Journalism, </w:t>
      </w:r>
      <w:r>
        <w:rPr>
          <w:rFonts w:ascii="Avenir Book" w:hAnsi="Avenir Book"/>
          <w:color w:val="808080" w:themeColor="background1" w:themeShade="80"/>
          <w:sz w:val="18"/>
          <w:szCs w:val="18"/>
        </w:rPr>
        <w:t xml:space="preserve">Poetry, </w:t>
      </w:r>
      <w:r w:rsidRPr="00804DFA">
        <w:rPr>
          <w:rFonts w:ascii="Avenir Book" w:hAnsi="Avenir Book"/>
          <w:color w:val="808080" w:themeColor="background1" w:themeShade="80"/>
          <w:sz w:val="18"/>
          <w:szCs w:val="18"/>
        </w:rPr>
        <w:t>and English Education</w:t>
      </w:r>
    </w:p>
    <w:p w14:paraId="3F6F1DB4" w14:textId="77777777" w:rsidR="00064A3A" w:rsidRPr="00804DFA" w:rsidRDefault="00064A3A" w:rsidP="00064A3A">
      <w:pPr>
        <w:rPr>
          <w:rFonts w:ascii="Avenir Book" w:hAnsi="Avenir Book"/>
          <w:sz w:val="10"/>
          <w:szCs w:val="10"/>
        </w:rPr>
      </w:pPr>
    </w:p>
    <w:p w14:paraId="24D368BF" w14:textId="77777777" w:rsidR="00064A3A" w:rsidRPr="00804DFA" w:rsidRDefault="00064A3A" w:rsidP="00064A3A">
      <w:pPr>
        <w:pStyle w:val="h3"/>
        <w:rPr>
          <w:rFonts w:ascii="Avenir Book" w:hAnsi="Avenir Book"/>
        </w:rPr>
      </w:pPr>
      <w:r w:rsidRPr="00804DFA">
        <w:rPr>
          <w:rFonts w:ascii="Avenir Book" w:hAnsi="Avenir Book"/>
        </w:rPr>
        <w:t>Licensure:</w:t>
      </w:r>
      <w:r w:rsidRPr="00804DFA">
        <w:rPr>
          <w:rFonts w:ascii="Avenir Book" w:hAnsi="Avenir Book"/>
          <w:caps/>
        </w:rPr>
        <w:t xml:space="preserve">  </w:t>
      </w:r>
      <w:r w:rsidRPr="00804DFA">
        <w:rPr>
          <w:rFonts w:ascii="Avenir Book" w:hAnsi="Avenir Book"/>
        </w:rPr>
        <w:t>Secondary Teaching Credentials in English, Journalism, Drama, Speech, and Communication</w:t>
      </w:r>
    </w:p>
    <w:p w14:paraId="5D661F82" w14:textId="77777777" w:rsidR="00064A3A" w:rsidRPr="00804DFA" w:rsidRDefault="00064A3A" w:rsidP="00064A3A">
      <w:pPr>
        <w:rPr>
          <w:rFonts w:ascii="Avenir Book" w:hAnsi="Avenir Book"/>
          <w:sz w:val="18"/>
          <w:szCs w:val="18"/>
        </w:rPr>
      </w:pPr>
      <w:r w:rsidRPr="00804DFA">
        <w:rPr>
          <w:rFonts w:ascii="Avenir Book" w:hAnsi="Avenir Book"/>
          <w:sz w:val="18"/>
          <w:szCs w:val="18"/>
        </w:rPr>
        <w:t>State of Kentucky 2001</w:t>
      </w:r>
    </w:p>
    <w:p w14:paraId="31D399F1" w14:textId="77777777" w:rsidR="00064A3A" w:rsidRPr="00804DF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Endorsements:  Arts and Humanities, 2002</w:t>
      </w:r>
    </w:p>
    <w:p w14:paraId="1DC5729E" w14:textId="77777777" w:rsidR="00064A3A" w:rsidRPr="00804DFA" w:rsidRDefault="00064A3A" w:rsidP="00064A3A">
      <w:pPr>
        <w:rPr>
          <w:rFonts w:ascii="Avenir Book" w:hAnsi="Avenir Book"/>
          <w:sz w:val="10"/>
          <w:szCs w:val="10"/>
        </w:rPr>
      </w:pPr>
    </w:p>
    <w:p w14:paraId="3ACAD67D" w14:textId="77777777" w:rsidR="00064A3A" w:rsidRPr="00804DFA" w:rsidRDefault="00064A3A" w:rsidP="00064A3A">
      <w:pPr>
        <w:pStyle w:val="h3"/>
        <w:rPr>
          <w:rFonts w:ascii="Avenir Book" w:hAnsi="Avenir Book"/>
        </w:rPr>
      </w:pPr>
      <w:r w:rsidRPr="00804DFA">
        <w:rPr>
          <w:rFonts w:ascii="Avenir Book" w:hAnsi="Avenir Book"/>
        </w:rPr>
        <w:t>Certification: International Writing Center Association Summer Institute, 2014</w:t>
      </w:r>
    </w:p>
    <w:p w14:paraId="12935101" w14:textId="77777777" w:rsidR="00064A3A" w:rsidRPr="00804DFA" w:rsidRDefault="00064A3A" w:rsidP="00064A3A">
      <w:pPr>
        <w:pStyle w:val="h3"/>
        <w:rPr>
          <w:rFonts w:ascii="Avenir Book" w:hAnsi="Avenir Book"/>
        </w:rPr>
      </w:pPr>
      <w:r w:rsidRPr="00804DFA">
        <w:rPr>
          <w:rFonts w:ascii="Avenir Book" w:hAnsi="Avenir Book"/>
          <w:color w:val="808080" w:themeColor="background1" w:themeShade="80"/>
          <w:sz w:val="18"/>
          <w:szCs w:val="18"/>
        </w:rPr>
        <w:t xml:space="preserve">Emphases: Consultant Training, Assessment, and ELL </w:t>
      </w:r>
    </w:p>
    <w:p w14:paraId="389753CD" w14:textId="77777777" w:rsidR="00064A3A" w:rsidRPr="00804DFA" w:rsidRDefault="00064A3A" w:rsidP="00064A3A">
      <w:pPr>
        <w:pStyle w:val="h3"/>
        <w:rPr>
          <w:rFonts w:ascii="Avenir Book" w:hAnsi="Avenir Book"/>
          <w:sz w:val="10"/>
          <w:szCs w:val="10"/>
        </w:rPr>
      </w:pPr>
    </w:p>
    <w:p w14:paraId="2076C168" w14:textId="77777777" w:rsidR="00064A3A" w:rsidRPr="00804DFA" w:rsidRDefault="00064A3A" w:rsidP="00064A3A">
      <w:pPr>
        <w:pStyle w:val="h3"/>
        <w:rPr>
          <w:rFonts w:ascii="Avenir Book" w:hAnsi="Avenir Book"/>
        </w:rPr>
      </w:pPr>
      <w:r w:rsidRPr="00804DFA">
        <w:rPr>
          <w:rFonts w:ascii="Avenir Book" w:hAnsi="Avenir Book"/>
        </w:rPr>
        <w:t>Certification: Quality in Online Education, Sloane-C Consortium, 2014</w:t>
      </w:r>
    </w:p>
    <w:p w14:paraId="06E675C5" w14:textId="77777777" w:rsidR="00064A3A" w:rsidRPr="00804DF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Emphases: Educational Policy, ADA Accommodation, and Undergraduate Student Research</w:t>
      </w:r>
    </w:p>
    <w:p w14:paraId="5240C8E1" w14:textId="77777777" w:rsidR="00064A3A" w:rsidRPr="00730B63" w:rsidRDefault="00064A3A" w:rsidP="00064A3A">
      <w:pPr>
        <w:pStyle w:val="h3"/>
        <w:rPr>
          <w:rFonts w:ascii="Avenir Book" w:hAnsi="Avenir Book"/>
          <w:sz w:val="10"/>
          <w:szCs w:val="10"/>
        </w:rPr>
      </w:pPr>
    </w:p>
    <w:p w14:paraId="1A673010" w14:textId="77777777" w:rsidR="00064A3A" w:rsidRPr="00804DFA" w:rsidRDefault="00064A3A" w:rsidP="00064A3A">
      <w:pPr>
        <w:pStyle w:val="h3"/>
        <w:rPr>
          <w:rFonts w:ascii="Avenir Book" w:hAnsi="Avenir Book"/>
        </w:rPr>
      </w:pPr>
      <w:r w:rsidRPr="00804DFA">
        <w:rPr>
          <w:rFonts w:ascii="Avenir Book" w:hAnsi="Avenir Book"/>
        </w:rPr>
        <w:t>Certification:</w:t>
      </w:r>
      <w:r>
        <w:rPr>
          <w:rFonts w:ascii="Avenir Book" w:hAnsi="Avenir Book"/>
        </w:rPr>
        <w:t xml:space="preserve"> National Writing Project Summer Institute,</w:t>
      </w:r>
      <w:r w:rsidRPr="00804DFA">
        <w:rPr>
          <w:rFonts w:ascii="Avenir Book" w:hAnsi="Avenir Book"/>
        </w:rPr>
        <w:t xml:space="preserve"> 20</w:t>
      </w:r>
      <w:r>
        <w:rPr>
          <w:rFonts w:ascii="Avenir Book" w:hAnsi="Avenir Book"/>
        </w:rPr>
        <w:t>06</w:t>
      </w:r>
    </w:p>
    <w:p w14:paraId="03ABA4DE" w14:textId="77777777" w:rsidR="00064A3A" w:rsidRDefault="00064A3A" w:rsidP="00064A3A">
      <w:pPr>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Emphases: </w:t>
      </w:r>
      <w:r>
        <w:rPr>
          <w:rFonts w:ascii="Avenir Book" w:hAnsi="Avenir Book"/>
          <w:color w:val="808080" w:themeColor="background1" w:themeShade="80"/>
          <w:sz w:val="18"/>
          <w:szCs w:val="18"/>
        </w:rPr>
        <w:t>K-16 Teaching of Writing, Faculty Development, Teacher Leader Training</w:t>
      </w:r>
    </w:p>
    <w:p w14:paraId="6AE07DF6" w14:textId="77777777" w:rsidR="00064A3A" w:rsidRDefault="00064A3A" w:rsidP="00064A3A">
      <w:pPr>
        <w:pStyle w:val="h2"/>
        <w:rPr>
          <w:rFonts w:ascii="Avenir Book" w:hAnsi="Avenir Book"/>
        </w:rPr>
      </w:pPr>
    </w:p>
    <w:p w14:paraId="09D18F3E" w14:textId="77777777" w:rsidR="005F159C" w:rsidRDefault="005F159C" w:rsidP="006D099E">
      <w:pPr>
        <w:pStyle w:val="h2"/>
        <w:rPr>
          <w:rFonts w:ascii="Avenir Book" w:hAnsi="Avenir Book"/>
        </w:rPr>
      </w:pPr>
    </w:p>
    <w:p w14:paraId="5283F490" w14:textId="77777777" w:rsidR="005F159C" w:rsidRDefault="005F159C" w:rsidP="006D099E">
      <w:pPr>
        <w:pStyle w:val="h2"/>
        <w:rPr>
          <w:rFonts w:ascii="Avenir Book" w:hAnsi="Avenir Book"/>
        </w:rPr>
      </w:pPr>
    </w:p>
    <w:p w14:paraId="2DDBF51C" w14:textId="4770EEBF" w:rsidR="00A0201A" w:rsidRPr="00804DFA" w:rsidRDefault="006D5074" w:rsidP="006D099E">
      <w:pPr>
        <w:pStyle w:val="h2"/>
        <w:rPr>
          <w:rFonts w:ascii="Avenir Book" w:hAnsi="Avenir Book"/>
        </w:rPr>
      </w:pPr>
      <w:r w:rsidRPr="00804DFA">
        <w:rPr>
          <w:rFonts w:ascii="Avenir Book" w:hAnsi="Avenir Book"/>
        </w:rPr>
        <w:lastRenderedPageBreak/>
        <w:t>Publications</w:t>
      </w:r>
      <w:r w:rsidR="00A0201A" w:rsidRPr="00804DFA">
        <w:rPr>
          <w:rFonts w:ascii="Avenir Book" w:hAnsi="Avenir Book"/>
        </w:rPr>
        <w:t xml:space="preserve"> </w:t>
      </w:r>
    </w:p>
    <w:p w14:paraId="6A56FA5A" w14:textId="77777777" w:rsidR="00FA0DC3" w:rsidRPr="00804DFA" w:rsidRDefault="00FA0DC3" w:rsidP="001120C9">
      <w:pPr>
        <w:pStyle w:val="h3"/>
        <w:rPr>
          <w:rFonts w:ascii="Avenir Book" w:hAnsi="Avenir Book"/>
        </w:rPr>
      </w:pPr>
      <w:r w:rsidRPr="00804DFA">
        <w:rPr>
          <w:rFonts w:ascii="Avenir Book" w:hAnsi="Avenir Book"/>
        </w:rPr>
        <w:t>Book</w:t>
      </w:r>
      <w:r w:rsidR="00BF14F2" w:rsidRPr="00804DFA">
        <w:rPr>
          <w:rFonts w:ascii="Avenir Book" w:hAnsi="Avenir Book"/>
        </w:rPr>
        <w:t>s</w:t>
      </w:r>
    </w:p>
    <w:p w14:paraId="4B466944" w14:textId="46BEC946" w:rsidR="00E1282D" w:rsidRDefault="00E1282D" w:rsidP="001120C9">
      <w:pPr>
        <w:ind w:left="360" w:hanging="360"/>
        <w:rPr>
          <w:rFonts w:ascii="Avenir Book" w:hAnsi="Avenir Book" w:cs="Arial"/>
          <w:color w:val="000000"/>
          <w:sz w:val="18"/>
          <w:szCs w:val="18"/>
        </w:rPr>
      </w:pPr>
      <w:r>
        <w:rPr>
          <w:rFonts w:ascii="Avenir Book" w:hAnsi="Avenir Book" w:cs="Arial"/>
          <w:color w:val="000000"/>
          <w:sz w:val="18"/>
          <w:szCs w:val="18"/>
        </w:rPr>
        <w:t xml:space="preserve">(under contract) </w:t>
      </w:r>
      <w:r w:rsidR="00E615B1">
        <w:rPr>
          <w:rFonts w:ascii="Avenir Book" w:hAnsi="Avenir Book" w:cs="Arial"/>
          <w:color w:val="000000"/>
          <w:sz w:val="18"/>
          <w:szCs w:val="18"/>
        </w:rPr>
        <w:t xml:space="preserve">Bond, Candis, Joy Bracewell, Wonderful Faison, Kem Roper, and Stacia Moroski-Rigney (with Forward by Nikki Caswell and Afterword by Michele Eodice), </w:t>
      </w:r>
      <w:r w:rsidR="00E615B1" w:rsidRPr="00E615B1">
        <w:rPr>
          <w:rFonts w:ascii="Avenir Book" w:hAnsi="Avenir Book" w:cs="Arial"/>
          <w:i/>
          <w:iCs/>
          <w:color w:val="000000"/>
          <w:sz w:val="18"/>
          <w:szCs w:val="18"/>
        </w:rPr>
        <w:t>Writing Center Administrators as Campus Leaders</w:t>
      </w:r>
      <w:r w:rsidR="00E615B1">
        <w:rPr>
          <w:rFonts w:ascii="Avenir Book" w:hAnsi="Avenir Book" w:cs="Arial"/>
          <w:color w:val="000000"/>
          <w:sz w:val="18"/>
          <w:szCs w:val="18"/>
        </w:rPr>
        <w:t>, U of Utah State Press, 202</w:t>
      </w:r>
      <w:r w:rsidR="00B0475C">
        <w:rPr>
          <w:rFonts w:ascii="Avenir Book" w:hAnsi="Avenir Book" w:cs="Arial"/>
          <w:color w:val="000000"/>
          <w:sz w:val="18"/>
          <w:szCs w:val="18"/>
        </w:rPr>
        <w:t>5</w:t>
      </w:r>
      <w:r w:rsidR="00E615B1">
        <w:rPr>
          <w:rFonts w:ascii="Avenir Book" w:hAnsi="Avenir Book" w:cs="Arial"/>
          <w:color w:val="000000"/>
          <w:sz w:val="18"/>
          <w:szCs w:val="18"/>
        </w:rPr>
        <w:t xml:space="preserve">. Print. </w:t>
      </w:r>
    </w:p>
    <w:p w14:paraId="1E4437F5" w14:textId="77777777" w:rsidR="00E615B1" w:rsidRPr="00E615B1" w:rsidRDefault="00E615B1" w:rsidP="001120C9">
      <w:pPr>
        <w:ind w:left="360" w:hanging="360"/>
        <w:rPr>
          <w:rFonts w:ascii="Avenir Book" w:hAnsi="Avenir Book" w:cs="Arial"/>
          <w:color w:val="000000"/>
          <w:sz w:val="10"/>
          <w:szCs w:val="10"/>
        </w:rPr>
      </w:pPr>
    </w:p>
    <w:p w14:paraId="1A88FC75" w14:textId="381F27BC" w:rsidR="00581DA3" w:rsidRPr="00804DFA" w:rsidRDefault="00581DA3" w:rsidP="001120C9">
      <w:pPr>
        <w:ind w:left="360" w:hanging="360"/>
        <w:rPr>
          <w:rFonts w:ascii="Avenir Book" w:hAnsi="Avenir Book" w:cs="Arial"/>
          <w:color w:val="000000"/>
          <w:sz w:val="18"/>
          <w:szCs w:val="18"/>
        </w:rPr>
      </w:pPr>
      <w:r w:rsidRPr="00804DFA">
        <w:rPr>
          <w:rFonts w:ascii="Avenir Book" w:hAnsi="Avenir Book" w:cs="Arial"/>
          <w:color w:val="000000"/>
          <w:sz w:val="18"/>
          <w:szCs w:val="18"/>
        </w:rPr>
        <w:t>Smith, Allison D., Trixie G. Smith, and Stacia Watkins, eds. </w:t>
      </w:r>
      <w:r w:rsidRPr="006E3663">
        <w:rPr>
          <w:rFonts w:ascii="Avenir Book" w:hAnsi="Avenir Book" w:cs="Arial"/>
          <w:i/>
          <w:color w:val="000000"/>
          <w:sz w:val="18"/>
          <w:szCs w:val="18"/>
        </w:rPr>
        <w:t>The Pop Culture Zone</w:t>
      </w:r>
      <w:r w:rsidRPr="006E3663">
        <w:rPr>
          <w:rFonts w:ascii="Avenir Book" w:hAnsi="Avenir Book" w:cs="Arial"/>
          <w:i/>
          <w:iCs/>
          <w:color w:val="000000"/>
          <w:sz w:val="18"/>
          <w:szCs w:val="18"/>
        </w:rPr>
        <w:t>:  Writing About Popular Culture</w:t>
      </w:r>
      <w:r w:rsidRPr="00804DFA">
        <w:rPr>
          <w:rFonts w:ascii="Avenir Book" w:hAnsi="Avenir Book" w:cs="Arial"/>
          <w:color w:val="000000"/>
          <w:sz w:val="18"/>
          <w:szCs w:val="18"/>
        </w:rPr>
        <w:t>. Boston: Wadsworth Cengage Learning, 2009.</w:t>
      </w:r>
      <w:r w:rsidR="008B642A" w:rsidRPr="00804DFA">
        <w:rPr>
          <w:rFonts w:ascii="Avenir Book" w:hAnsi="Avenir Book" w:cs="Arial"/>
          <w:color w:val="000000"/>
          <w:sz w:val="18"/>
          <w:szCs w:val="18"/>
        </w:rPr>
        <w:t xml:space="preserve"> Print.</w:t>
      </w:r>
    </w:p>
    <w:p w14:paraId="0E36F383" w14:textId="77777777" w:rsidR="006D099E" w:rsidRPr="00804DFA" w:rsidRDefault="006D099E" w:rsidP="001120C9">
      <w:pPr>
        <w:ind w:left="360" w:hanging="360"/>
        <w:rPr>
          <w:rFonts w:ascii="Avenir Book" w:hAnsi="Avenir Book" w:cs="Arial"/>
          <w:color w:val="000000"/>
          <w:sz w:val="10"/>
          <w:szCs w:val="10"/>
        </w:rPr>
      </w:pPr>
    </w:p>
    <w:p w14:paraId="6F10A844" w14:textId="3DA9E5F9" w:rsidR="00CD19C3" w:rsidRPr="00804DFA" w:rsidRDefault="00CD19C3" w:rsidP="001120C9">
      <w:pPr>
        <w:ind w:left="360" w:hanging="360"/>
        <w:rPr>
          <w:rFonts w:ascii="Avenir Book" w:hAnsi="Avenir Book" w:cs="Arial"/>
          <w:color w:val="000000"/>
          <w:sz w:val="18"/>
          <w:szCs w:val="18"/>
        </w:rPr>
      </w:pPr>
      <w:r w:rsidRPr="00804DFA">
        <w:rPr>
          <w:rFonts w:ascii="Avenir Book" w:hAnsi="Avenir Book" w:cs="Arial"/>
          <w:color w:val="000000"/>
          <w:sz w:val="18"/>
          <w:szCs w:val="18"/>
        </w:rPr>
        <w:t xml:space="preserve">Myatt, Julie, and Stacia Watkins, eds. </w:t>
      </w:r>
      <w:r w:rsidRPr="006E3663">
        <w:rPr>
          <w:rFonts w:ascii="Avenir Book" w:hAnsi="Avenir Book" w:cs="Arial"/>
          <w:i/>
          <w:color w:val="000000"/>
          <w:sz w:val="18"/>
          <w:szCs w:val="18"/>
        </w:rPr>
        <w:t>Surviving Freshman Composition</w:t>
      </w:r>
      <w:r w:rsidRPr="00804DFA">
        <w:rPr>
          <w:rFonts w:ascii="Avenir Book" w:hAnsi="Avenir Book" w:cs="Arial"/>
          <w:color w:val="000000"/>
          <w:sz w:val="18"/>
          <w:szCs w:val="18"/>
        </w:rPr>
        <w:t>. 6</w:t>
      </w:r>
      <w:r w:rsidRPr="00804DFA">
        <w:rPr>
          <w:rFonts w:ascii="Avenir Book" w:hAnsi="Avenir Book" w:cs="Arial"/>
          <w:color w:val="000000"/>
          <w:sz w:val="18"/>
          <w:szCs w:val="18"/>
          <w:vertAlign w:val="superscript"/>
        </w:rPr>
        <w:t>th</w:t>
      </w:r>
      <w:r w:rsidRPr="00804DFA">
        <w:rPr>
          <w:rFonts w:ascii="Avenir Book" w:hAnsi="Avenir Book" w:cs="Arial"/>
          <w:color w:val="000000"/>
          <w:sz w:val="18"/>
          <w:szCs w:val="18"/>
        </w:rPr>
        <w:t xml:space="preserve"> ed. Southlake, TX: Fountainhead Press Custom Publishing, 2009. Print. </w:t>
      </w:r>
    </w:p>
    <w:p w14:paraId="6D28A67A" w14:textId="77777777" w:rsidR="006D099E" w:rsidRPr="00804DFA" w:rsidRDefault="006D099E" w:rsidP="001120C9">
      <w:pPr>
        <w:ind w:left="360" w:hanging="360"/>
        <w:rPr>
          <w:rFonts w:ascii="Avenir Book" w:hAnsi="Avenir Book" w:cs="Arial"/>
          <w:color w:val="000000"/>
          <w:sz w:val="10"/>
          <w:szCs w:val="10"/>
        </w:rPr>
      </w:pPr>
    </w:p>
    <w:p w14:paraId="3845D728" w14:textId="39E8505B" w:rsidR="00581DA3" w:rsidRPr="00804DFA" w:rsidRDefault="00581DA3" w:rsidP="001120C9">
      <w:pPr>
        <w:ind w:left="360" w:hanging="360"/>
        <w:rPr>
          <w:rFonts w:ascii="Avenir Book" w:hAnsi="Avenir Book" w:cs="Arial"/>
          <w:color w:val="000000"/>
          <w:sz w:val="18"/>
          <w:szCs w:val="18"/>
        </w:rPr>
      </w:pPr>
      <w:r w:rsidRPr="00804DFA">
        <w:rPr>
          <w:rFonts w:ascii="Avenir Book" w:hAnsi="Avenir Book" w:cs="Arial"/>
          <w:color w:val="000000"/>
          <w:sz w:val="18"/>
          <w:szCs w:val="18"/>
        </w:rPr>
        <w:t xml:space="preserve">Strickland, Rachel, and Stacia Watkins, eds.  </w:t>
      </w:r>
      <w:r w:rsidRPr="006E3663">
        <w:rPr>
          <w:rFonts w:ascii="Avenir Book" w:hAnsi="Avenir Book" w:cs="Arial"/>
          <w:i/>
          <w:color w:val="000000"/>
          <w:sz w:val="18"/>
          <w:szCs w:val="18"/>
        </w:rPr>
        <w:t>Surviving Freshman Composition</w:t>
      </w:r>
      <w:r w:rsidRPr="00804DFA">
        <w:rPr>
          <w:rFonts w:ascii="Avenir Book" w:hAnsi="Avenir Book" w:cs="Arial"/>
          <w:color w:val="000000"/>
          <w:sz w:val="18"/>
          <w:szCs w:val="18"/>
        </w:rPr>
        <w:t>. 5</w:t>
      </w:r>
      <w:r w:rsidRPr="00804DFA">
        <w:rPr>
          <w:rFonts w:ascii="Avenir Book" w:hAnsi="Avenir Book" w:cs="Arial"/>
          <w:color w:val="000000"/>
          <w:sz w:val="18"/>
          <w:szCs w:val="18"/>
          <w:vertAlign w:val="superscript"/>
        </w:rPr>
        <w:t>th</w:t>
      </w:r>
      <w:r w:rsidRPr="00804DFA">
        <w:rPr>
          <w:rFonts w:ascii="Avenir Book" w:hAnsi="Avenir Book" w:cs="Arial"/>
          <w:color w:val="000000"/>
          <w:sz w:val="18"/>
          <w:szCs w:val="18"/>
        </w:rPr>
        <w:t xml:space="preserve"> ed. Southlake, TX: Fountainhead Press Custom Publishing, 2008.</w:t>
      </w:r>
      <w:r w:rsidR="008B642A" w:rsidRPr="00804DFA">
        <w:rPr>
          <w:rFonts w:ascii="Avenir Book" w:hAnsi="Avenir Book" w:cs="Arial"/>
          <w:color w:val="000000"/>
          <w:sz w:val="18"/>
          <w:szCs w:val="18"/>
        </w:rPr>
        <w:t xml:space="preserve"> Print. </w:t>
      </w:r>
    </w:p>
    <w:p w14:paraId="4B8797DF" w14:textId="77777777" w:rsidR="006D099E" w:rsidRPr="00804DFA" w:rsidRDefault="006D099E" w:rsidP="001120C9">
      <w:pPr>
        <w:ind w:left="360" w:hanging="360"/>
        <w:rPr>
          <w:rFonts w:ascii="Avenir Book" w:hAnsi="Avenir Book" w:cs="Arial"/>
          <w:color w:val="000000"/>
          <w:sz w:val="10"/>
          <w:szCs w:val="10"/>
        </w:rPr>
      </w:pPr>
    </w:p>
    <w:p w14:paraId="1556BBFA" w14:textId="205F972A" w:rsidR="006048C0" w:rsidRPr="00804DFA" w:rsidRDefault="001D6D65" w:rsidP="001120C9">
      <w:pPr>
        <w:ind w:left="360" w:hanging="360"/>
        <w:rPr>
          <w:rFonts w:ascii="Avenir Book" w:hAnsi="Avenir Book" w:cs="Arial"/>
          <w:color w:val="000000"/>
          <w:sz w:val="18"/>
          <w:szCs w:val="18"/>
        </w:rPr>
      </w:pPr>
      <w:r w:rsidRPr="00804DFA">
        <w:rPr>
          <w:rFonts w:ascii="Avenir Book" w:hAnsi="Avenir Book" w:cs="Arial"/>
          <w:color w:val="000000"/>
          <w:sz w:val="18"/>
          <w:szCs w:val="18"/>
        </w:rPr>
        <w:t>Contributor</w:t>
      </w:r>
      <w:r w:rsidR="0070082A" w:rsidRPr="00804DFA">
        <w:rPr>
          <w:rFonts w:ascii="Avenir Book" w:hAnsi="Avenir Book" w:cs="Arial"/>
          <w:color w:val="000000"/>
          <w:sz w:val="18"/>
          <w:szCs w:val="18"/>
        </w:rPr>
        <w:t xml:space="preserve">. </w:t>
      </w:r>
      <w:r w:rsidR="0070082A" w:rsidRPr="006E3663">
        <w:rPr>
          <w:rFonts w:ascii="Avenir Book" w:hAnsi="Avenir Book" w:cs="Arial"/>
          <w:i/>
          <w:color w:val="000000"/>
          <w:sz w:val="18"/>
          <w:szCs w:val="18"/>
        </w:rPr>
        <w:t>Surviving Freshman Composition</w:t>
      </w:r>
      <w:r w:rsidR="0070082A" w:rsidRPr="00804DFA">
        <w:rPr>
          <w:rFonts w:ascii="Avenir Book" w:hAnsi="Avenir Book" w:cs="Arial"/>
          <w:color w:val="000000"/>
          <w:sz w:val="18"/>
          <w:szCs w:val="18"/>
        </w:rPr>
        <w:t xml:space="preserve">. </w:t>
      </w:r>
      <w:r w:rsidR="00B76D1A" w:rsidRPr="00804DFA">
        <w:rPr>
          <w:rFonts w:ascii="Avenir Book" w:hAnsi="Avenir Book" w:cs="Arial"/>
          <w:color w:val="000000"/>
          <w:sz w:val="18"/>
          <w:szCs w:val="18"/>
        </w:rPr>
        <w:t>3</w:t>
      </w:r>
      <w:r w:rsidR="00B76D1A" w:rsidRPr="00804DFA">
        <w:rPr>
          <w:rFonts w:ascii="Avenir Book" w:hAnsi="Avenir Book" w:cs="Arial"/>
          <w:color w:val="000000"/>
          <w:sz w:val="18"/>
          <w:szCs w:val="18"/>
          <w:vertAlign w:val="superscript"/>
        </w:rPr>
        <w:t>rd</w:t>
      </w:r>
      <w:r w:rsidR="00B76D1A" w:rsidRPr="00804DFA">
        <w:rPr>
          <w:rFonts w:ascii="Avenir Book" w:hAnsi="Avenir Book" w:cs="Arial"/>
          <w:color w:val="000000"/>
          <w:sz w:val="18"/>
          <w:szCs w:val="18"/>
        </w:rPr>
        <w:t xml:space="preserve"> edition. </w:t>
      </w:r>
      <w:r w:rsidR="0070082A" w:rsidRPr="00804DFA">
        <w:rPr>
          <w:rFonts w:ascii="Avenir Book" w:hAnsi="Avenir Book" w:cs="Arial"/>
          <w:color w:val="000000"/>
          <w:sz w:val="18"/>
          <w:szCs w:val="18"/>
        </w:rPr>
        <w:t>Eds. Allison D.</w:t>
      </w:r>
      <w:r w:rsidR="009D693F" w:rsidRPr="00804DFA">
        <w:rPr>
          <w:rFonts w:ascii="Avenir Book" w:hAnsi="Avenir Book" w:cs="Arial"/>
          <w:color w:val="000000"/>
          <w:sz w:val="18"/>
          <w:szCs w:val="18"/>
        </w:rPr>
        <w:t xml:space="preserve"> Smith</w:t>
      </w:r>
      <w:r w:rsidR="0070082A" w:rsidRPr="00804DFA">
        <w:rPr>
          <w:rFonts w:ascii="Avenir Book" w:hAnsi="Avenir Book" w:cs="Arial"/>
          <w:color w:val="000000"/>
          <w:sz w:val="18"/>
          <w:szCs w:val="18"/>
        </w:rPr>
        <w:t xml:space="preserve"> and Trixie G. Smith. </w:t>
      </w:r>
      <w:r w:rsidR="009C3975" w:rsidRPr="00804DFA">
        <w:rPr>
          <w:rFonts w:ascii="Avenir Book" w:hAnsi="Avenir Book" w:cs="Arial"/>
          <w:color w:val="000000"/>
          <w:sz w:val="18"/>
          <w:szCs w:val="18"/>
        </w:rPr>
        <w:t xml:space="preserve">New York: </w:t>
      </w:r>
      <w:r w:rsidRPr="00804DFA">
        <w:rPr>
          <w:rFonts w:ascii="Avenir Book" w:hAnsi="Avenir Book" w:cs="Arial"/>
          <w:color w:val="000000"/>
          <w:sz w:val="18"/>
          <w:szCs w:val="18"/>
        </w:rPr>
        <w:t>Pearson Custom Publishing, 2006.</w:t>
      </w:r>
      <w:r w:rsidR="008656CF" w:rsidRPr="00804DFA">
        <w:rPr>
          <w:rFonts w:ascii="Avenir Book" w:hAnsi="Avenir Book" w:cs="Arial"/>
          <w:color w:val="000000"/>
          <w:sz w:val="18"/>
          <w:szCs w:val="18"/>
        </w:rPr>
        <w:t xml:space="preserve"> </w:t>
      </w:r>
      <w:r w:rsidR="008B642A" w:rsidRPr="00804DFA">
        <w:rPr>
          <w:rFonts w:ascii="Avenir Book" w:hAnsi="Avenir Book" w:cs="Arial"/>
          <w:color w:val="000000"/>
          <w:sz w:val="18"/>
          <w:szCs w:val="18"/>
        </w:rPr>
        <w:t xml:space="preserve">Print. </w:t>
      </w:r>
    </w:p>
    <w:p w14:paraId="1BA1EBE6" w14:textId="77777777" w:rsidR="00742E5F" w:rsidRPr="00804DFA" w:rsidRDefault="00742E5F" w:rsidP="006D099E">
      <w:pPr>
        <w:ind w:firstLine="720"/>
        <w:rPr>
          <w:rFonts w:ascii="Avenir Book" w:hAnsi="Avenir Book" w:cs="Arial"/>
          <w:color w:val="000000"/>
          <w:sz w:val="20"/>
          <w:szCs w:val="20"/>
        </w:rPr>
      </w:pPr>
    </w:p>
    <w:p w14:paraId="57834EDB" w14:textId="77777777" w:rsidR="00FA0DC3" w:rsidRPr="00804DFA" w:rsidRDefault="00FA0DC3" w:rsidP="001120C9">
      <w:pPr>
        <w:pStyle w:val="h3"/>
        <w:rPr>
          <w:rFonts w:ascii="Avenir Book" w:hAnsi="Avenir Book"/>
        </w:rPr>
      </w:pPr>
      <w:r w:rsidRPr="00804DFA">
        <w:rPr>
          <w:rFonts w:ascii="Avenir Book" w:hAnsi="Avenir Book"/>
        </w:rPr>
        <w:t>Book Chapter</w:t>
      </w:r>
      <w:r w:rsidR="00D50696" w:rsidRPr="00804DFA">
        <w:rPr>
          <w:rFonts w:ascii="Avenir Book" w:hAnsi="Avenir Book"/>
        </w:rPr>
        <w:t>s</w:t>
      </w:r>
    </w:p>
    <w:p w14:paraId="63750F1C" w14:textId="77777777" w:rsidR="008B642A" w:rsidRPr="00804DFA" w:rsidRDefault="00475FC0" w:rsidP="001120C9">
      <w:pPr>
        <w:rPr>
          <w:rFonts w:ascii="Avenir Book" w:hAnsi="Avenir Book" w:cs="Arial"/>
          <w:color w:val="000000"/>
          <w:sz w:val="18"/>
          <w:szCs w:val="18"/>
        </w:rPr>
      </w:pPr>
      <w:r w:rsidRPr="00804DFA">
        <w:rPr>
          <w:rFonts w:ascii="Avenir Book" w:hAnsi="Avenir Book" w:cs="Arial"/>
          <w:color w:val="000000"/>
          <w:sz w:val="18"/>
          <w:szCs w:val="18"/>
        </w:rPr>
        <w:t>“Using MLA</w:t>
      </w:r>
      <w:r w:rsidR="008B642A" w:rsidRPr="00804DFA">
        <w:rPr>
          <w:rFonts w:ascii="Avenir Book" w:hAnsi="Avenir Book" w:cs="Arial"/>
          <w:color w:val="000000"/>
          <w:sz w:val="18"/>
          <w:szCs w:val="18"/>
        </w:rPr>
        <w:t>.” Southlake, TX: Foun</w:t>
      </w:r>
      <w:r w:rsidRPr="00804DFA">
        <w:rPr>
          <w:rFonts w:ascii="Avenir Book" w:hAnsi="Avenir Book" w:cs="Arial"/>
          <w:color w:val="000000"/>
          <w:sz w:val="18"/>
          <w:szCs w:val="18"/>
        </w:rPr>
        <w:t>tainhead Press</w:t>
      </w:r>
      <w:r w:rsidR="008B642A" w:rsidRPr="00804DFA">
        <w:rPr>
          <w:rFonts w:ascii="Avenir Book" w:hAnsi="Avenir Book" w:cs="Arial"/>
          <w:color w:val="000000"/>
          <w:sz w:val="18"/>
          <w:szCs w:val="18"/>
        </w:rPr>
        <w:t xml:space="preserve">, 2009. Print. </w:t>
      </w:r>
    </w:p>
    <w:p w14:paraId="0530FA58" w14:textId="77777777" w:rsidR="001120C9" w:rsidRPr="00804DFA" w:rsidRDefault="001120C9" w:rsidP="001120C9">
      <w:pPr>
        <w:rPr>
          <w:rFonts w:ascii="Avenir Book" w:hAnsi="Avenir Book" w:cs="Arial"/>
          <w:color w:val="000000"/>
          <w:sz w:val="10"/>
          <w:szCs w:val="10"/>
        </w:rPr>
      </w:pPr>
    </w:p>
    <w:p w14:paraId="2C2AA5F4" w14:textId="5AD8C9F4" w:rsidR="009D693F" w:rsidRPr="00804DFA" w:rsidRDefault="00E461BA" w:rsidP="001120C9">
      <w:pPr>
        <w:ind w:left="360" w:hanging="360"/>
        <w:rPr>
          <w:rFonts w:ascii="Avenir Book" w:hAnsi="Avenir Book" w:cs="Arial"/>
          <w:color w:val="000000"/>
          <w:sz w:val="18"/>
          <w:szCs w:val="18"/>
        </w:rPr>
      </w:pPr>
      <w:r w:rsidRPr="00804DFA">
        <w:rPr>
          <w:rFonts w:ascii="Avenir Book" w:hAnsi="Avenir Book" w:cs="Arial"/>
          <w:color w:val="000000"/>
          <w:sz w:val="18"/>
          <w:szCs w:val="18"/>
        </w:rPr>
        <w:t>"</w:t>
      </w:r>
      <w:r w:rsidR="00173E3B" w:rsidRPr="00804DFA">
        <w:rPr>
          <w:rFonts w:ascii="Avenir Book" w:hAnsi="Avenir Book" w:cs="Arial"/>
          <w:color w:val="000000"/>
          <w:sz w:val="18"/>
          <w:szCs w:val="18"/>
        </w:rPr>
        <w:t>Edward White.</w:t>
      </w:r>
      <w:r w:rsidRPr="00804DFA">
        <w:rPr>
          <w:rFonts w:ascii="Avenir Book" w:hAnsi="Avenir Book" w:cs="Arial"/>
          <w:color w:val="000000"/>
          <w:sz w:val="18"/>
          <w:szCs w:val="18"/>
        </w:rPr>
        <w:t>"</w:t>
      </w:r>
      <w:r w:rsidR="00173E3B" w:rsidRPr="00804DFA">
        <w:rPr>
          <w:rFonts w:ascii="Avenir Book" w:hAnsi="Avenir Book" w:cs="Arial"/>
          <w:color w:val="000000"/>
          <w:sz w:val="18"/>
          <w:szCs w:val="18"/>
        </w:rPr>
        <w:t xml:space="preserve"> </w:t>
      </w:r>
      <w:r w:rsidR="008656CF" w:rsidRPr="006E3663">
        <w:rPr>
          <w:rFonts w:ascii="Avenir Book" w:hAnsi="Avenir Book" w:cs="Arial"/>
          <w:i/>
          <w:iCs/>
          <w:color w:val="000000"/>
          <w:sz w:val="18"/>
          <w:szCs w:val="18"/>
        </w:rPr>
        <w:t>COMPbiblio: A Guide to Leaders and Influences in Composition Theory and Practice</w:t>
      </w:r>
      <w:r w:rsidR="009D693F" w:rsidRPr="00804DFA">
        <w:rPr>
          <w:rFonts w:ascii="Avenir Book" w:hAnsi="Avenir Book" w:cs="Arial"/>
          <w:iCs/>
          <w:color w:val="000000"/>
          <w:sz w:val="18"/>
          <w:szCs w:val="18"/>
        </w:rPr>
        <w:t>.</w:t>
      </w:r>
      <w:r w:rsidR="009D693F" w:rsidRPr="00804DFA">
        <w:rPr>
          <w:rFonts w:ascii="Avenir Book" w:hAnsi="Avenir Book" w:cs="Arial"/>
          <w:color w:val="000000"/>
          <w:sz w:val="18"/>
          <w:szCs w:val="18"/>
        </w:rPr>
        <w:t xml:space="preserve"> Eds. Allison D. Smith, Trixie G. Smith, and Karen Wright. </w:t>
      </w:r>
      <w:r w:rsidR="0035784C" w:rsidRPr="00804DFA">
        <w:rPr>
          <w:rFonts w:ascii="Avenir Book" w:hAnsi="Avenir Book" w:cs="Arial"/>
          <w:color w:val="000000"/>
          <w:sz w:val="18"/>
          <w:szCs w:val="18"/>
        </w:rPr>
        <w:t xml:space="preserve">Southlake, TX: </w:t>
      </w:r>
      <w:r w:rsidR="009D693F" w:rsidRPr="00804DFA">
        <w:rPr>
          <w:rFonts w:ascii="Avenir Book" w:hAnsi="Avenir Book" w:cs="Arial"/>
          <w:color w:val="000000"/>
          <w:sz w:val="18"/>
          <w:szCs w:val="18"/>
        </w:rPr>
        <w:t>Foun</w:t>
      </w:r>
      <w:r w:rsidR="00BF14F2" w:rsidRPr="00804DFA">
        <w:rPr>
          <w:rFonts w:ascii="Avenir Book" w:hAnsi="Avenir Book" w:cs="Arial"/>
          <w:color w:val="000000"/>
          <w:sz w:val="18"/>
          <w:szCs w:val="18"/>
        </w:rPr>
        <w:t>tain</w:t>
      </w:r>
      <w:r w:rsidR="0035784C" w:rsidRPr="00804DFA">
        <w:rPr>
          <w:rFonts w:ascii="Avenir Book" w:hAnsi="Avenir Book" w:cs="Arial"/>
          <w:color w:val="000000"/>
          <w:sz w:val="18"/>
          <w:szCs w:val="18"/>
        </w:rPr>
        <w:t>head</w:t>
      </w:r>
      <w:r w:rsidR="00BF14F2" w:rsidRPr="00804DFA">
        <w:rPr>
          <w:rFonts w:ascii="Avenir Book" w:hAnsi="Avenir Book" w:cs="Arial"/>
          <w:color w:val="000000"/>
          <w:sz w:val="18"/>
          <w:szCs w:val="18"/>
        </w:rPr>
        <w:t xml:space="preserve"> Press</w:t>
      </w:r>
      <w:r w:rsidR="00CF782E" w:rsidRPr="00804DFA">
        <w:rPr>
          <w:rFonts w:ascii="Avenir Book" w:hAnsi="Avenir Book" w:cs="Arial"/>
          <w:color w:val="000000"/>
          <w:sz w:val="18"/>
          <w:szCs w:val="18"/>
        </w:rPr>
        <w:t>, 2007: 315-322.</w:t>
      </w:r>
      <w:r w:rsidR="00475FC0" w:rsidRPr="00804DFA">
        <w:rPr>
          <w:rFonts w:ascii="Avenir Book" w:hAnsi="Avenir Book" w:cs="Arial"/>
          <w:color w:val="000000"/>
          <w:sz w:val="18"/>
          <w:szCs w:val="18"/>
        </w:rPr>
        <w:t xml:space="preserve"> Print.</w:t>
      </w:r>
    </w:p>
    <w:p w14:paraId="3B7629EE" w14:textId="77777777" w:rsidR="006048C0" w:rsidRPr="00804DFA" w:rsidRDefault="006048C0" w:rsidP="001120C9">
      <w:pPr>
        <w:rPr>
          <w:rFonts w:ascii="Avenir Book" w:hAnsi="Avenir Book"/>
          <w:sz w:val="20"/>
          <w:szCs w:val="20"/>
        </w:rPr>
      </w:pPr>
    </w:p>
    <w:p w14:paraId="7B2D47B2" w14:textId="03AECFDC" w:rsidR="00927269" w:rsidRPr="00804DFA" w:rsidRDefault="00927269" w:rsidP="001120C9">
      <w:pPr>
        <w:pStyle w:val="h3"/>
        <w:rPr>
          <w:rFonts w:ascii="Avenir Book" w:hAnsi="Avenir Book"/>
        </w:rPr>
      </w:pPr>
      <w:r w:rsidRPr="00804DFA">
        <w:rPr>
          <w:rFonts w:ascii="Avenir Book" w:hAnsi="Avenir Book"/>
        </w:rPr>
        <w:t>Article</w:t>
      </w:r>
      <w:r w:rsidR="004E1482" w:rsidRPr="00804DFA">
        <w:rPr>
          <w:rFonts w:ascii="Avenir Book" w:hAnsi="Avenir Book"/>
        </w:rPr>
        <w:t>s</w:t>
      </w:r>
    </w:p>
    <w:p w14:paraId="0CAB1935" w14:textId="77777777" w:rsidR="00BA387B" w:rsidRDefault="00BA387B" w:rsidP="00967381">
      <w:pPr>
        <w:contextualSpacing/>
        <w:rPr>
          <w:rFonts w:ascii="Avenir Book" w:hAnsi="Avenir Book" w:cstheme="minorHAnsi"/>
          <w:sz w:val="18"/>
          <w:szCs w:val="18"/>
        </w:rPr>
      </w:pPr>
      <w:r>
        <w:rPr>
          <w:rFonts w:ascii="Avenir Book" w:hAnsi="Avenir Book" w:cstheme="minorHAnsi"/>
          <w:sz w:val="18"/>
          <w:szCs w:val="18"/>
        </w:rPr>
        <w:t xml:space="preserve">Moroski-Rigney, Stacia. </w:t>
      </w:r>
      <w:r w:rsidRPr="00BA387B">
        <w:rPr>
          <w:rFonts w:ascii="Avenir Book" w:hAnsi="Avenir Book" w:cstheme="minorHAnsi"/>
          <w:sz w:val="18"/>
          <w:szCs w:val="18"/>
        </w:rPr>
        <w:t xml:space="preserve">"Making Accessibility the Assignment: What First-Year Writing Students Taught Me about </w:t>
      </w:r>
    </w:p>
    <w:p w14:paraId="12522B43" w14:textId="5889C33E" w:rsidR="00BA387B" w:rsidRDefault="00BA387B" w:rsidP="00BA387B">
      <w:pPr>
        <w:ind w:left="720"/>
        <w:contextualSpacing/>
        <w:rPr>
          <w:rFonts w:ascii="Avenir Book" w:hAnsi="Avenir Book" w:cstheme="minorHAnsi"/>
          <w:sz w:val="18"/>
          <w:szCs w:val="18"/>
        </w:rPr>
      </w:pPr>
      <w:r w:rsidRPr="00BA387B">
        <w:rPr>
          <w:rFonts w:ascii="Avenir Book" w:hAnsi="Avenir Book" w:cstheme="minorHAnsi"/>
          <w:sz w:val="18"/>
          <w:szCs w:val="18"/>
        </w:rPr>
        <w:t xml:space="preserve">Inclusive Pedagogy." </w:t>
      </w:r>
      <w:r w:rsidRPr="00BA387B">
        <w:rPr>
          <w:rFonts w:ascii="Avenir Book" w:hAnsi="Avenir Book" w:cstheme="minorHAnsi"/>
          <w:i/>
          <w:iCs/>
          <w:sz w:val="18"/>
          <w:szCs w:val="18"/>
        </w:rPr>
        <w:t>WCET Frontiers</w:t>
      </w:r>
      <w:r w:rsidRPr="00BA387B">
        <w:rPr>
          <w:rFonts w:ascii="Avenir Book" w:hAnsi="Avenir Book" w:cstheme="minorHAnsi"/>
          <w:sz w:val="18"/>
          <w:szCs w:val="18"/>
        </w:rPr>
        <w:t xml:space="preserve">. 15 May 2025. </w:t>
      </w:r>
      <w:hyperlink r:id="rId8" w:history="1">
        <w:r w:rsidRPr="00A50C47">
          <w:rPr>
            <w:rStyle w:val="Hyperlink"/>
            <w:rFonts w:ascii="Avenir Book" w:hAnsi="Avenir Book" w:cstheme="minorHAnsi"/>
            <w:sz w:val="18"/>
            <w:szCs w:val="18"/>
          </w:rPr>
          <w:t>https://wcet.wiche.edu/frontiers/2025/05/15/making-accessibility-the-assignment/</w:t>
        </w:r>
      </w:hyperlink>
    </w:p>
    <w:p w14:paraId="7F5CD337" w14:textId="77777777" w:rsidR="00BA387B" w:rsidRPr="00BA387B" w:rsidRDefault="00BA387B" w:rsidP="00967381">
      <w:pPr>
        <w:contextualSpacing/>
        <w:rPr>
          <w:rFonts w:ascii="Avenir Book" w:hAnsi="Avenir Book" w:cstheme="minorHAnsi"/>
          <w:sz w:val="10"/>
          <w:szCs w:val="10"/>
        </w:rPr>
      </w:pPr>
    </w:p>
    <w:p w14:paraId="04EFD1E2" w14:textId="27E18904" w:rsidR="00967381" w:rsidRDefault="00A35E6F" w:rsidP="00967381">
      <w:pPr>
        <w:contextualSpacing/>
        <w:rPr>
          <w:rFonts w:ascii="Avenir Book" w:hAnsi="Avenir Book" w:cs="Arial"/>
          <w:i/>
          <w:iCs/>
          <w:color w:val="000000" w:themeColor="text1"/>
          <w:sz w:val="18"/>
          <w:szCs w:val="18"/>
        </w:rPr>
      </w:pPr>
      <w:r w:rsidRPr="00A42363">
        <w:rPr>
          <w:rFonts w:ascii="Avenir Book" w:hAnsi="Avenir Book" w:cstheme="minorHAnsi"/>
          <w:sz w:val="18"/>
          <w:szCs w:val="18"/>
        </w:rPr>
        <w:t xml:space="preserve">(Monthly </w:t>
      </w:r>
      <w:r w:rsidR="00967381" w:rsidRPr="00A42363">
        <w:rPr>
          <w:rFonts w:ascii="Avenir Book" w:hAnsi="Avenir Book" w:cstheme="minorHAnsi"/>
          <w:sz w:val="18"/>
          <w:szCs w:val="18"/>
        </w:rPr>
        <w:t xml:space="preserve">administrative </w:t>
      </w:r>
      <w:r w:rsidRPr="00A42363">
        <w:rPr>
          <w:rFonts w:ascii="Avenir Book" w:hAnsi="Avenir Book" w:cstheme="minorHAnsi"/>
          <w:sz w:val="18"/>
          <w:szCs w:val="18"/>
        </w:rPr>
        <w:t>column)</w:t>
      </w:r>
      <w:r>
        <w:rPr>
          <w:rFonts w:ascii="Avenir Book" w:hAnsi="Avenir Book" w:cstheme="minorHAnsi"/>
          <w:sz w:val="18"/>
          <w:szCs w:val="18"/>
        </w:rPr>
        <w:t xml:space="preserve"> </w:t>
      </w:r>
      <w:r w:rsidR="00000045">
        <w:rPr>
          <w:rFonts w:ascii="Avenir Book" w:hAnsi="Avenir Book" w:cstheme="minorHAnsi"/>
          <w:sz w:val="18"/>
          <w:szCs w:val="18"/>
        </w:rPr>
        <w:t>Moroski-</w:t>
      </w:r>
      <w:r w:rsidR="006E3663">
        <w:rPr>
          <w:rFonts w:ascii="Avenir Book" w:hAnsi="Avenir Book" w:cstheme="minorHAnsi"/>
          <w:sz w:val="18"/>
          <w:szCs w:val="18"/>
        </w:rPr>
        <w:t>Rigney, Stacia</w:t>
      </w:r>
      <w:r w:rsidR="00000045">
        <w:rPr>
          <w:rFonts w:ascii="Avenir Book" w:hAnsi="Avenir Book" w:cstheme="minorHAnsi"/>
          <w:sz w:val="18"/>
          <w:szCs w:val="18"/>
        </w:rPr>
        <w:t>. “</w:t>
      </w:r>
      <w:r>
        <w:rPr>
          <w:rFonts w:ascii="Avenir Book" w:hAnsi="Avenir Book" w:cstheme="minorHAnsi"/>
          <w:sz w:val="18"/>
          <w:szCs w:val="18"/>
        </w:rPr>
        <w:t>Dear CWCAB</w:t>
      </w:r>
      <w:r w:rsidR="00000045">
        <w:rPr>
          <w:rFonts w:ascii="Avenir Book" w:hAnsi="Avenir Book" w:cstheme="minorHAnsi"/>
          <w:sz w:val="18"/>
          <w:szCs w:val="18"/>
        </w:rPr>
        <w:t xml:space="preserve">.” </w:t>
      </w:r>
      <w:r w:rsidR="00000045" w:rsidRPr="00442EC9">
        <w:rPr>
          <w:rFonts w:ascii="Avenir Book" w:hAnsi="Avenir Book" w:cs="Arial"/>
          <w:i/>
          <w:iCs/>
          <w:color w:val="000000" w:themeColor="text1"/>
          <w:sz w:val="18"/>
          <w:szCs w:val="18"/>
        </w:rPr>
        <w:t xml:space="preserve">Connecting Writing Centers Across </w:t>
      </w:r>
    </w:p>
    <w:p w14:paraId="7F510000" w14:textId="7F538099" w:rsidR="00D1284A" w:rsidRPr="00967381" w:rsidRDefault="00000045" w:rsidP="00967381">
      <w:pPr>
        <w:ind w:firstLine="720"/>
        <w:contextualSpacing/>
        <w:rPr>
          <w:rFonts w:ascii="Avenir Book" w:hAnsi="Avenir Book" w:cs="Arial"/>
          <w:color w:val="000000" w:themeColor="text1"/>
          <w:sz w:val="18"/>
          <w:szCs w:val="18"/>
        </w:rPr>
      </w:pPr>
      <w:r w:rsidRPr="00442EC9">
        <w:rPr>
          <w:rFonts w:ascii="Avenir Book" w:hAnsi="Avenir Book" w:cs="Arial"/>
          <w:i/>
          <w:iCs/>
          <w:color w:val="000000" w:themeColor="text1"/>
          <w:sz w:val="18"/>
          <w:szCs w:val="18"/>
        </w:rPr>
        <w:t>Borders</w:t>
      </w:r>
      <w:r w:rsidRPr="00442EC9">
        <w:rPr>
          <w:rFonts w:ascii="Avenir Book" w:hAnsi="Avenir Book" w:cs="Arial"/>
          <w:color w:val="000000" w:themeColor="text1"/>
          <w:sz w:val="18"/>
          <w:szCs w:val="18"/>
        </w:rPr>
        <w:t xml:space="preserve"> (</w:t>
      </w:r>
      <w:r w:rsidRPr="00442EC9">
        <w:rPr>
          <w:rFonts w:ascii="Avenir Book" w:hAnsi="Avenir Book" w:cs="Arial"/>
          <w:i/>
          <w:iCs/>
          <w:color w:val="000000" w:themeColor="text1"/>
          <w:sz w:val="18"/>
          <w:szCs w:val="18"/>
        </w:rPr>
        <w:t>CWCA</w:t>
      </w:r>
      <w:r w:rsidRPr="00442EC9">
        <w:rPr>
          <w:rFonts w:ascii="Avenir Book" w:hAnsi="Avenir Book" w:cs="Arial"/>
          <w:color w:val="000000" w:themeColor="text1"/>
          <w:sz w:val="18"/>
          <w:szCs w:val="18"/>
        </w:rPr>
        <w:t xml:space="preserve">B), the blog of </w:t>
      </w:r>
      <w:r w:rsidRPr="00442EC9">
        <w:rPr>
          <w:rFonts w:ascii="Avenir Book" w:hAnsi="Avenir Book" w:cstheme="minorHAnsi"/>
          <w:i/>
          <w:sz w:val="18"/>
          <w:szCs w:val="18"/>
        </w:rPr>
        <w:t>WLN: A Journal of Writing Center Scholarship</w:t>
      </w:r>
      <w:r w:rsidR="00A35E6F">
        <w:rPr>
          <w:rFonts w:ascii="Avenir Book" w:hAnsi="Avenir Book" w:cstheme="minorHAnsi"/>
          <w:iCs/>
          <w:sz w:val="18"/>
          <w:szCs w:val="18"/>
        </w:rPr>
        <w:t>.</w:t>
      </w:r>
      <w:r>
        <w:rPr>
          <w:rFonts w:ascii="Avenir Book" w:hAnsi="Avenir Book" w:cstheme="minorHAnsi"/>
          <w:sz w:val="18"/>
          <w:szCs w:val="18"/>
        </w:rPr>
        <w:t xml:space="preserve"> 202</w:t>
      </w:r>
      <w:r w:rsidR="00A35E6F">
        <w:rPr>
          <w:rFonts w:ascii="Avenir Book" w:hAnsi="Avenir Book" w:cstheme="minorHAnsi"/>
          <w:sz w:val="18"/>
          <w:szCs w:val="18"/>
        </w:rPr>
        <w:t>2</w:t>
      </w:r>
      <w:r w:rsidR="00D1284A">
        <w:rPr>
          <w:rFonts w:ascii="Avenir Book" w:hAnsi="Avenir Book" w:cstheme="minorHAnsi"/>
          <w:sz w:val="18"/>
          <w:szCs w:val="18"/>
        </w:rPr>
        <w:t xml:space="preserve">.    </w:t>
      </w:r>
    </w:p>
    <w:p w14:paraId="382411B4" w14:textId="00B0F3C3" w:rsidR="006E3663" w:rsidRDefault="00D1284A" w:rsidP="00000045">
      <w:pPr>
        <w:ind w:firstLine="720"/>
        <w:contextualSpacing/>
        <w:rPr>
          <w:rFonts w:ascii="Avenir Book" w:hAnsi="Avenir Book" w:cstheme="minorHAnsi"/>
          <w:sz w:val="18"/>
          <w:szCs w:val="18"/>
        </w:rPr>
      </w:pPr>
      <w:hyperlink r:id="rId9" w:history="1">
        <w:r w:rsidRPr="004B776C">
          <w:rPr>
            <w:rStyle w:val="Hyperlink"/>
            <w:rFonts w:ascii="Avenir Book" w:hAnsi="Avenir Book" w:cstheme="minorHAnsi"/>
            <w:sz w:val="18"/>
            <w:szCs w:val="18"/>
          </w:rPr>
          <w:t>https://www.wlnjournal.org/blog/2022/03/dear-cwcab-march-2022/</w:t>
        </w:r>
      </w:hyperlink>
      <w:r>
        <w:rPr>
          <w:rFonts w:ascii="Avenir Book" w:hAnsi="Avenir Book" w:cstheme="minorHAnsi"/>
          <w:sz w:val="18"/>
          <w:szCs w:val="18"/>
        </w:rPr>
        <w:t xml:space="preserve"> </w:t>
      </w:r>
    </w:p>
    <w:p w14:paraId="145C372E" w14:textId="77777777" w:rsidR="00442EC9" w:rsidRPr="00442EC9" w:rsidRDefault="00442EC9" w:rsidP="006E3663">
      <w:pPr>
        <w:contextualSpacing/>
        <w:rPr>
          <w:rFonts w:ascii="Avenir Book" w:hAnsi="Avenir Book" w:cstheme="minorHAnsi"/>
          <w:sz w:val="10"/>
          <w:szCs w:val="10"/>
        </w:rPr>
      </w:pPr>
    </w:p>
    <w:p w14:paraId="15D882F7" w14:textId="77777777" w:rsidR="00442EC9" w:rsidRDefault="00442EC9" w:rsidP="00442EC9">
      <w:pPr>
        <w:pStyle w:val="Heading1"/>
        <w:spacing w:before="0" w:beforeAutospacing="0" w:after="0" w:afterAutospacing="0"/>
        <w:contextualSpacing/>
        <w:rPr>
          <w:rFonts w:ascii="Avenir Book" w:hAnsi="Avenir Book" w:cs="Arial"/>
          <w:b w:val="0"/>
          <w:bCs w:val="0"/>
          <w:color w:val="000000" w:themeColor="text1"/>
          <w:sz w:val="18"/>
          <w:szCs w:val="18"/>
        </w:rPr>
      </w:pPr>
      <w:r w:rsidRPr="00442EC9">
        <w:rPr>
          <w:rFonts w:ascii="Avenir Book" w:hAnsi="Avenir Book" w:cstheme="minorHAnsi"/>
          <w:b w:val="0"/>
          <w:bCs w:val="0"/>
          <w:sz w:val="18"/>
          <w:szCs w:val="18"/>
        </w:rPr>
        <w:t>Moroski-Rigney, Stacia. “</w:t>
      </w:r>
      <w:r w:rsidRPr="00442EC9">
        <w:rPr>
          <w:rFonts w:ascii="Avenir Book" w:hAnsi="Avenir Book" w:cs="Arial"/>
          <w:b w:val="0"/>
          <w:bCs w:val="0"/>
          <w:color w:val="000000" w:themeColor="text1"/>
          <w:sz w:val="18"/>
          <w:szCs w:val="18"/>
        </w:rPr>
        <w:t xml:space="preserve">A Collaborative Directorship Follow-up Part 1: Starting an Advisory or Advocacy Board.” </w:t>
      </w:r>
    </w:p>
    <w:p w14:paraId="2976D711" w14:textId="7E8F0AED" w:rsidR="00442EC9" w:rsidRDefault="00442EC9" w:rsidP="00442EC9">
      <w:pPr>
        <w:pStyle w:val="Heading1"/>
        <w:spacing w:before="0" w:beforeAutospacing="0" w:after="0" w:afterAutospacing="0"/>
        <w:ind w:left="360"/>
        <w:contextualSpacing/>
        <w:rPr>
          <w:rFonts w:ascii="Avenir Book" w:hAnsi="Avenir Book" w:cs="Arial"/>
          <w:b w:val="0"/>
          <w:bCs w:val="0"/>
          <w:color w:val="000000" w:themeColor="text1"/>
          <w:sz w:val="18"/>
          <w:szCs w:val="18"/>
        </w:rPr>
      </w:pPr>
      <w:r w:rsidRPr="00442EC9">
        <w:rPr>
          <w:rFonts w:ascii="Avenir Book" w:hAnsi="Avenir Book" w:cs="Arial"/>
          <w:b w:val="0"/>
          <w:bCs w:val="0"/>
          <w:i/>
          <w:iCs/>
          <w:color w:val="000000" w:themeColor="text1"/>
          <w:sz w:val="18"/>
          <w:szCs w:val="18"/>
        </w:rPr>
        <w:t>Connecting Writing Centers Across Borders</w:t>
      </w:r>
      <w:r w:rsidRPr="00442EC9">
        <w:rPr>
          <w:rFonts w:ascii="Avenir Book" w:hAnsi="Avenir Book" w:cs="Arial"/>
          <w:b w:val="0"/>
          <w:bCs w:val="0"/>
          <w:color w:val="000000" w:themeColor="text1"/>
          <w:sz w:val="18"/>
          <w:szCs w:val="18"/>
        </w:rPr>
        <w:t xml:space="preserve"> (</w:t>
      </w:r>
      <w:r w:rsidRPr="00442EC9">
        <w:rPr>
          <w:rFonts w:ascii="Avenir Book" w:hAnsi="Avenir Book" w:cs="Arial"/>
          <w:b w:val="0"/>
          <w:bCs w:val="0"/>
          <w:i/>
          <w:iCs/>
          <w:color w:val="000000" w:themeColor="text1"/>
          <w:sz w:val="18"/>
          <w:szCs w:val="18"/>
        </w:rPr>
        <w:t>CWCA</w:t>
      </w:r>
      <w:r w:rsidRPr="00442EC9">
        <w:rPr>
          <w:rFonts w:ascii="Avenir Book" w:hAnsi="Avenir Book" w:cs="Arial"/>
          <w:b w:val="0"/>
          <w:bCs w:val="0"/>
          <w:color w:val="000000" w:themeColor="text1"/>
          <w:sz w:val="18"/>
          <w:szCs w:val="18"/>
        </w:rPr>
        <w:t xml:space="preserve">B), the blog of </w:t>
      </w:r>
      <w:r w:rsidRPr="00442EC9">
        <w:rPr>
          <w:rFonts w:ascii="Avenir Book" w:hAnsi="Avenir Book" w:cstheme="minorHAnsi"/>
          <w:b w:val="0"/>
          <w:bCs w:val="0"/>
          <w:i/>
          <w:sz w:val="18"/>
          <w:szCs w:val="18"/>
        </w:rPr>
        <w:t>WLN: A Journal of Writing Center Scholarship</w:t>
      </w:r>
      <w:r>
        <w:rPr>
          <w:rFonts w:ascii="Avenir Book" w:hAnsi="Avenir Book" w:cstheme="minorHAnsi"/>
          <w:b w:val="0"/>
          <w:bCs w:val="0"/>
          <w:iCs/>
          <w:sz w:val="18"/>
          <w:szCs w:val="18"/>
        </w:rPr>
        <w:t xml:space="preserve">. </w:t>
      </w:r>
      <w:r w:rsidRPr="00442EC9">
        <w:rPr>
          <w:rFonts w:ascii="Avenir Book" w:hAnsi="Avenir Book" w:cs="Arial"/>
          <w:b w:val="0"/>
          <w:bCs w:val="0"/>
          <w:color w:val="000000" w:themeColor="text1"/>
          <w:sz w:val="18"/>
          <w:szCs w:val="18"/>
        </w:rPr>
        <w:t>5 March 2021.</w:t>
      </w:r>
      <w:r>
        <w:rPr>
          <w:rFonts w:ascii="Avenir Book" w:hAnsi="Avenir Book" w:cs="Arial"/>
          <w:b w:val="0"/>
          <w:bCs w:val="0"/>
          <w:color w:val="000000" w:themeColor="text1"/>
          <w:sz w:val="18"/>
          <w:szCs w:val="18"/>
        </w:rPr>
        <w:t xml:space="preserve"> </w:t>
      </w:r>
      <w:hyperlink r:id="rId10" w:history="1">
        <w:r w:rsidRPr="00F73D87">
          <w:rPr>
            <w:rStyle w:val="Hyperlink"/>
            <w:rFonts w:ascii="Avenir Book" w:hAnsi="Avenir Book" w:cs="Arial"/>
            <w:b w:val="0"/>
            <w:bCs w:val="0"/>
            <w:sz w:val="18"/>
            <w:szCs w:val="18"/>
          </w:rPr>
          <w:t>https://www.wlnjournal.org/blog/2021/03/a-collaborative-directorship-follow-up-starting-an-advisory-or-advocacy-board/</w:t>
        </w:r>
      </w:hyperlink>
    </w:p>
    <w:p w14:paraId="50A334D6" w14:textId="77777777" w:rsidR="00442EC9" w:rsidRPr="00442EC9" w:rsidRDefault="00442EC9" w:rsidP="00442EC9">
      <w:pPr>
        <w:pStyle w:val="Heading1"/>
        <w:spacing w:before="0" w:beforeAutospacing="0" w:after="0" w:afterAutospacing="0"/>
        <w:ind w:left="360"/>
        <w:contextualSpacing/>
        <w:rPr>
          <w:rFonts w:ascii="Avenir Book" w:hAnsi="Avenir Book" w:cs="Arial"/>
          <w:b w:val="0"/>
          <w:bCs w:val="0"/>
          <w:color w:val="000000" w:themeColor="text1"/>
          <w:sz w:val="10"/>
          <w:szCs w:val="10"/>
        </w:rPr>
      </w:pPr>
    </w:p>
    <w:p w14:paraId="3415E231" w14:textId="6E4B3891" w:rsidR="00442EC9" w:rsidRDefault="00442EC9" w:rsidP="00442EC9">
      <w:pPr>
        <w:pStyle w:val="Heading1"/>
        <w:spacing w:before="0" w:beforeAutospacing="0" w:after="0" w:afterAutospacing="0"/>
        <w:contextualSpacing/>
        <w:rPr>
          <w:rFonts w:ascii="Avenir Book" w:hAnsi="Avenir Book" w:cs="Arial"/>
          <w:b w:val="0"/>
          <w:bCs w:val="0"/>
          <w:color w:val="000000" w:themeColor="text1"/>
          <w:sz w:val="18"/>
          <w:szCs w:val="18"/>
        </w:rPr>
      </w:pPr>
      <w:r w:rsidRPr="00442EC9">
        <w:rPr>
          <w:rFonts w:ascii="Avenir Book" w:hAnsi="Avenir Book" w:cstheme="minorHAnsi"/>
          <w:b w:val="0"/>
          <w:bCs w:val="0"/>
          <w:sz w:val="18"/>
          <w:szCs w:val="18"/>
        </w:rPr>
        <w:t>Moroski-Rigney, Stacia. “</w:t>
      </w:r>
      <w:r w:rsidRPr="00442EC9">
        <w:rPr>
          <w:rFonts w:ascii="Avenir Book" w:hAnsi="Avenir Book" w:cs="Arial"/>
          <w:b w:val="0"/>
          <w:bCs w:val="0"/>
          <w:color w:val="000000" w:themeColor="text1"/>
          <w:sz w:val="18"/>
          <w:szCs w:val="18"/>
        </w:rPr>
        <w:t xml:space="preserve">A Collaborative Directorship Follow-up Part </w:t>
      </w:r>
      <w:r>
        <w:rPr>
          <w:rFonts w:ascii="Avenir Book" w:hAnsi="Avenir Book" w:cs="Arial"/>
          <w:b w:val="0"/>
          <w:bCs w:val="0"/>
          <w:color w:val="000000" w:themeColor="text1"/>
          <w:sz w:val="18"/>
          <w:szCs w:val="18"/>
        </w:rPr>
        <w:t>2</w:t>
      </w:r>
      <w:r w:rsidRPr="00442EC9">
        <w:rPr>
          <w:rFonts w:ascii="Avenir Book" w:hAnsi="Avenir Book" w:cs="Arial"/>
          <w:b w:val="0"/>
          <w:bCs w:val="0"/>
          <w:color w:val="000000" w:themeColor="text1"/>
          <w:sz w:val="18"/>
          <w:szCs w:val="18"/>
        </w:rPr>
        <w:t xml:space="preserve">: Starting an Advisory or Advocacy Board.” </w:t>
      </w:r>
    </w:p>
    <w:p w14:paraId="5DD6E32F" w14:textId="1F8430D8" w:rsidR="00442EC9" w:rsidRPr="00442EC9" w:rsidRDefault="00442EC9" w:rsidP="00D1284A">
      <w:pPr>
        <w:ind w:left="360"/>
        <w:contextualSpacing/>
        <w:rPr>
          <w:rFonts w:ascii="Avenir Book" w:hAnsi="Avenir Book" w:cs="Arial"/>
          <w:color w:val="000000" w:themeColor="text1"/>
          <w:sz w:val="18"/>
          <w:szCs w:val="18"/>
        </w:rPr>
      </w:pPr>
      <w:r w:rsidRPr="00442EC9">
        <w:rPr>
          <w:rFonts w:ascii="Avenir Book" w:hAnsi="Avenir Book" w:cs="Arial"/>
          <w:i/>
          <w:iCs/>
          <w:color w:val="000000" w:themeColor="text1"/>
          <w:sz w:val="18"/>
          <w:szCs w:val="18"/>
        </w:rPr>
        <w:t>Connecting Writing Centers Across Borders</w:t>
      </w:r>
      <w:r w:rsidRPr="00442EC9">
        <w:rPr>
          <w:rFonts w:ascii="Avenir Book" w:hAnsi="Avenir Book" w:cs="Arial"/>
          <w:color w:val="000000" w:themeColor="text1"/>
          <w:sz w:val="18"/>
          <w:szCs w:val="18"/>
        </w:rPr>
        <w:t xml:space="preserve"> (</w:t>
      </w:r>
      <w:r w:rsidRPr="00442EC9">
        <w:rPr>
          <w:rFonts w:ascii="Avenir Book" w:hAnsi="Avenir Book" w:cs="Arial"/>
          <w:i/>
          <w:iCs/>
          <w:color w:val="000000" w:themeColor="text1"/>
          <w:sz w:val="18"/>
          <w:szCs w:val="18"/>
        </w:rPr>
        <w:t>CWCA</w:t>
      </w:r>
      <w:r w:rsidRPr="00442EC9">
        <w:rPr>
          <w:rFonts w:ascii="Avenir Book" w:hAnsi="Avenir Book" w:cs="Arial"/>
          <w:color w:val="000000" w:themeColor="text1"/>
          <w:sz w:val="18"/>
          <w:szCs w:val="18"/>
        </w:rPr>
        <w:t xml:space="preserve">B), the blog of </w:t>
      </w:r>
      <w:r w:rsidRPr="00442EC9">
        <w:rPr>
          <w:rFonts w:ascii="Avenir Book" w:hAnsi="Avenir Book" w:cstheme="minorHAnsi"/>
          <w:i/>
          <w:sz w:val="18"/>
          <w:szCs w:val="18"/>
        </w:rPr>
        <w:t>WLN: A Journal of Writing Center Scholarship</w:t>
      </w:r>
      <w:r w:rsidRPr="00442EC9">
        <w:rPr>
          <w:rFonts w:ascii="Avenir Book" w:hAnsi="Avenir Book" w:cstheme="minorHAnsi"/>
          <w:iCs/>
          <w:sz w:val="18"/>
          <w:szCs w:val="18"/>
        </w:rPr>
        <w:t xml:space="preserve">. </w:t>
      </w:r>
      <w:r>
        <w:rPr>
          <w:rFonts w:ascii="Avenir Book" w:hAnsi="Avenir Book" w:cs="Arial"/>
          <w:color w:val="000000" w:themeColor="text1"/>
          <w:sz w:val="18"/>
          <w:szCs w:val="18"/>
        </w:rPr>
        <w:t>12</w:t>
      </w:r>
      <w:r w:rsidRPr="00442EC9">
        <w:rPr>
          <w:rFonts w:ascii="Avenir Book" w:hAnsi="Avenir Book" w:cs="Arial"/>
          <w:color w:val="000000" w:themeColor="text1"/>
          <w:sz w:val="18"/>
          <w:szCs w:val="18"/>
        </w:rPr>
        <w:t xml:space="preserve"> March 2021.</w:t>
      </w:r>
    </w:p>
    <w:p w14:paraId="041A7E2B" w14:textId="77777777" w:rsidR="00442EC9" w:rsidRPr="00442EC9" w:rsidRDefault="00442EC9" w:rsidP="00442EC9">
      <w:pPr>
        <w:ind w:left="360" w:hanging="360"/>
        <w:contextualSpacing/>
        <w:rPr>
          <w:rFonts w:ascii="Avenir Book" w:hAnsi="Avenir Book" w:cstheme="minorHAnsi"/>
          <w:color w:val="000000" w:themeColor="text1"/>
          <w:sz w:val="10"/>
          <w:szCs w:val="10"/>
        </w:rPr>
      </w:pPr>
    </w:p>
    <w:p w14:paraId="66BED4AD" w14:textId="6394C859" w:rsidR="007A2412" w:rsidRPr="00804DFA" w:rsidRDefault="007A2412" w:rsidP="007A2412">
      <w:pPr>
        <w:ind w:left="360" w:hanging="360"/>
        <w:contextualSpacing/>
        <w:rPr>
          <w:rFonts w:ascii="Avenir Book" w:hAnsi="Avenir Book" w:cstheme="minorHAnsi"/>
          <w:sz w:val="18"/>
          <w:szCs w:val="18"/>
        </w:rPr>
      </w:pPr>
      <w:r w:rsidRPr="00442EC9">
        <w:rPr>
          <w:rFonts w:ascii="Avenir Book" w:hAnsi="Avenir Book" w:cstheme="minorHAnsi"/>
          <w:color w:val="000000" w:themeColor="text1"/>
          <w:sz w:val="18"/>
          <w:szCs w:val="18"/>
        </w:rPr>
        <w:t>Watkins, Stacia, Scott Whiddon, and Rhyan Conyer</w:t>
      </w:r>
      <w:r w:rsidRPr="00804DFA">
        <w:rPr>
          <w:rFonts w:ascii="Avenir Book" w:hAnsi="Avenir Book" w:cstheme="minorHAnsi"/>
          <w:sz w:val="18"/>
          <w:szCs w:val="18"/>
        </w:rPr>
        <w:t>s. “Writing Center Advisory Boards: Administrative Structures and the Good Work We Do.”</w:t>
      </w:r>
      <w:r w:rsidR="00247CD0" w:rsidRPr="00804DFA">
        <w:rPr>
          <w:rFonts w:ascii="Avenir Book" w:hAnsi="Avenir Book" w:cstheme="minorHAnsi"/>
          <w:sz w:val="18"/>
          <w:szCs w:val="18"/>
        </w:rPr>
        <w:t xml:space="preserve"> </w:t>
      </w:r>
      <w:r w:rsidR="00247CD0" w:rsidRPr="006E3663">
        <w:rPr>
          <w:rFonts w:ascii="Avenir Book" w:hAnsi="Avenir Book" w:cstheme="minorHAnsi"/>
          <w:i/>
          <w:sz w:val="18"/>
          <w:szCs w:val="18"/>
        </w:rPr>
        <w:t>WLN: A Journal of Writing Center Scholarship</w:t>
      </w:r>
      <w:r w:rsidR="008625EA" w:rsidRPr="00804DFA">
        <w:rPr>
          <w:rFonts w:ascii="Avenir Book" w:hAnsi="Avenir Book" w:cstheme="minorHAnsi"/>
          <w:sz w:val="18"/>
          <w:szCs w:val="18"/>
        </w:rPr>
        <w:t xml:space="preserve">. </w:t>
      </w:r>
      <w:r w:rsidR="00FB0171" w:rsidRPr="00804DFA">
        <w:rPr>
          <w:rFonts w:ascii="Avenir Book" w:hAnsi="Avenir Book" w:cstheme="minorHAnsi"/>
          <w:sz w:val="18"/>
          <w:szCs w:val="18"/>
        </w:rPr>
        <w:t>(</w:t>
      </w:r>
      <w:r w:rsidR="00D27295" w:rsidRPr="00804DFA">
        <w:rPr>
          <w:rFonts w:ascii="Avenir Book" w:hAnsi="Avenir Book" w:cstheme="minorHAnsi"/>
          <w:sz w:val="18"/>
          <w:szCs w:val="18"/>
        </w:rPr>
        <w:t xml:space="preserve">43.3-4) </w:t>
      </w:r>
      <w:r w:rsidR="0000797B" w:rsidRPr="00804DFA">
        <w:rPr>
          <w:rFonts w:ascii="Avenir Book" w:hAnsi="Avenir Book" w:cstheme="minorHAnsi"/>
          <w:sz w:val="18"/>
          <w:szCs w:val="18"/>
        </w:rPr>
        <w:t xml:space="preserve">November/December </w:t>
      </w:r>
      <w:r w:rsidR="008625EA" w:rsidRPr="00804DFA">
        <w:rPr>
          <w:rFonts w:ascii="Avenir Book" w:hAnsi="Avenir Book" w:cstheme="minorHAnsi"/>
          <w:sz w:val="18"/>
          <w:szCs w:val="18"/>
        </w:rPr>
        <w:t>2018.</w:t>
      </w:r>
    </w:p>
    <w:p w14:paraId="41F1DAB9" w14:textId="77777777" w:rsidR="007A2412" w:rsidRPr="00804DFA" w:rsidRDefault="007A2412" w:rsidP="007A2412">
      <w:pPr>
        <w:contextualSpacing/>
        <w:rPr>
          <w:rFonts w:ascii="Avenir Book" w:hAnsi="Avenir Book" w:cstheme="minorHAnsi"/>
          <w:sz w:val="10"/>
          <w:szCs w:val="10"/>
        </w:rPr>
      </w:pPr>
    </w:p>
    <w:p w14:paraId="7AB93D37" w14:textId="09F84A2A" w:rsidR="002C5100" w:rsidRPr="00804DFA" w:rsidRDefault="008D397E" w:rsidP="002C5100">
      <w:pPr>
        <w:ind w:left="360" w:hanging="360"/>
        <w:contextualSpacing/>
        <w:rPr>
          <w:rFonts w:ascii="Avenir Book" w:hAnsi="Avenir Book" w:cstheme="minorHAnsi"/>
          <w:sz w:val="18"/>
          <w:szCs w:val="18"/>
        </w:rPr>
      </w:pPr>
      <w:r w:rsidRPr="00804DFA">
        <w:rPr>
          <w:rFonts w:ascii="Avenir Book" w:hAnsi="Avenir Book" w:cstheme="minorHAnsi"/>
          <w:sz w:val="18"/>
          <w:szCs w:val="18"/>
        </w:rPr>
        <w:t>Watkins, Stacia</w:t>
      </w:r>
      <w:r w:rsidR="002C5100" w:rsidRPr="00804DFA">
        <w:rPr>
          <w:rFonts w:ascii="Avenir Book" w:hAnsi="Avenir Book" w:cstheme="minorHAnsi"/>
          <w:sz w:val="18"/>
          <w:szCs w:val="18"/>
        </w:rPr>
        <w:t>, Scott Whiddon, and Brad Walker</w:t>
      </w:r>
      <w:r w:rsidRPr="00804DFA">
        <w:rPr>
          <w:rFonts w:ascii="Avenir Book" w:hAnsi="Avenir Book" w:cstheme="minorHAnsi"/>
          <w:sz w:val="18"/>
          <w:szCs w:val="18"/>
        </w:rPr>
        <w:t xml:space="preserve">. </w:t>
      </w:r>
      <w:r w:rsidR="002C5100" w:rsidRPr="00804DFA">
        <w:rPr>
          <w:rFonts w:ascii="Avenir Book" w:hAnsi="Avenir Book" w:cstheme="minorHAnsi"/>
          <w:sz w:val="18"/>
          <w:szCs w:val="18"/>
        </w:rPr>
        <w:t xml:space="preserve">“’Write it Like Disaster: A Compilation of Music by Writing Center Staffers, Professionals, and Allies.” </w:t>
      </w:r>
      <w:r w:rsidR="007A2412" w:rsidRPr="006E3663">
        <w:rPr>
          <w:rFonts w:ascii="Avenir Book" w:hAnsi="Avenir Book" w:cstheme="minorHAnsi"/>
          <w:i/>
          <w:sz w:val="18"/>
          <w:szCs w:val="18"/>
        </w:rPr>
        <w:t>Southern Discourse in the Center: A Journal of Mulitiliteracy and Innovation</w:t>
      </w:r>
      <w:r w:rsidR="007A2412" w:rsidRPr="00804DFA">
        <w:rPr>
          <w:rFonts w:ascii="Avenir Book" w:hAnsi="Avenir Book" w:cstheme="minorHAnsi"/>
          <w:sz w:val="18"/>
          <w:szCs w:val="18"/>
        </w:rPr>
        <w:t>. (21.1) Fall 2016</w:t>
      </w:r>
      <w:r w:rsidR="008625EA" w:rsidRPr="00804DFA">
        <w:rPr>
          <w:rFonts w:ascii="Avenir Book" w:hAnsi="Avenir Book" w:cstheme="minorHAnsi"/>
          <w:sz w:val="18"/>
          <w:szCs w:val="18"/>
        </w:rPr>
        <w:t>.</w:t>
      </w:r>
    </w:p>
    <w:p w14:paraId="73814BC4" w14:textId="77777777" w:rsidR="001120C9" w:rsidRPr="00804DFA" w:rsidRDefault="001120C9" w:rsidP="002C5100">
      <w:pPr>
        <w:autoSpaceDE w:val="0"/>
        <w:autoSpaceDN w:val="0"/>
        <w:adjustRightInd w:val="0"/>
        <w:ind w:left="360" w:hanging="360"/>
        <w:contextualSpacing/>
        <w:rPr>
          <w:rFonts w:ascii="Avenir Book" w:hAnsi="Avenir Book"/>
          <w:sz w:val="10"/>
          <w:szCs w:val="10"/>
        </w:rPr>
      </w:pPr>
    </w:p>
    <w:p w14:paraId="7822FC76" w14:textId="4B482ACA" w:rsidR="005D6854" w:rsidRPr="00804DFA" w:rsidRDefault="005D6854" w:rsidP="002C5100">
      <w:pPr>
        <w:autoSpaceDE w:val="0"/>
        <w:autoSpaceDN w:val="0"/>
        <w:adjustRightInd w:val="0"/>
        <w:ind w:left="360" w:hanging="360"/>
        <w:contextualSpacing/>
        <w:rPr>
          <w:rFonts w:ascii="Avenir Book" w:hAnsi="Avenir Book" w:cs="Calibri"/>
          <w:sz w:val="18"/>
          <w:szCs w:val="18"/>
        </w:rPr>
      </w:pPr>
      <w:r w:rsidRPr="00804DFA">
        <w:rPr>
          <w:rFonts w:ascii="Avenir Book" w:hAnsi="Avenir Book" w:cs="Calibri"/>
          <w:sz w:val="18"/>
          <w:szCs w:val="18"/>
        </w:rPr>
        <w:t xml:space="preserve">Watkins, Stacia. “Back to the Center: Rebuilding and Rebranding.” </w:t>
      </w:r>
      <w:r w:rsidRPr="006E3663">
        <w:rPr>
          <w:rFonts w:ascii="Avenir Book" w:hAnsi="Avenir Book" w:cs="Calibri"/>
          <w:i/>
          <w:sz w:val="18"/>
          <w:szCs w:val="18"/>
        </w:rPr>
        <w:t>Southern Discourse</w:t>
      </w:r>
      <w:r w:rsidR="00B30773" w:rsidRPr="00804DFA">
        <w:rPr>
          <w:rFonts w:ascii="Avenir Book" w:hAnsi="Avenir Book" w:cs="Calibri"/>
          <w:sz w:val="18"/>
          <w:szCs w:val="18"/>
        </w:rPr>
        <w:t>.</w:t>
      </w:r>
      <w:r w:rsidRPr="00804DFA">
        <w:rPr>
          <w:rFonts w:ascii="Avenir Book" w:hAnsi="Avenir Book" w:cs="Calibri"/>
          <w:sz w:val="18"/>
          <w:szCs w:val="18"/>
        </w:rPr>
        <w:t xml:space="preserve"> Fall 2012. Print.</w:t>
      </w:r>
    </w:p>
    <w:p w14:paraId="42448BAC" w14:textId="77777777" w:rsidR="001120C9" w:rsidRPr="00804DFA" w:rsidRDefault="001120C9" w:rsidP="002C5100">
      <w:pPr>
        <w:autoSpaceDE w:val="0"/>
        <w:autoSpaceDN w:val="0"/>
        <w:adjustRightInd w:val="0"/>
        <w:ind w:left="360" w:hanging="360"/>
        <w:contextualSpacing/>
        <w:rPr>
          <w:rFonts w:ascii="Avenir Book" w:hAnsi="Avenir Book" w:cs="Calibri"/>
          <w:sz w:val="10"/>
          <w:szCs w:val="10"/>
        </w:rPr>
      </w:pPr>
    </w:p>
    <w:p w14:paraId="01E4E00F" w14:textId="078E49E7" w:rsidR="00927269" w:rsidRPr="00804DFA" w:rsidRDefault="00927269" w:rsidP="002C5100">
      <w:pPr>
        <w:ind w:left="360" w:hanging="360"/>
        <w:contextualSpacing/>
        <w:rPr>
          <w:rFonts w:ascii="Avenir Book" w:hAnsi="Avenir Book"/>
          <w:sz w:val="18"/>
          <w:szCs w:val="18"/>
        </w:rPr>
      </w:pPr>
      <w:r w:rsidRPr="00804DFA">
        <w:rPr>
          <w:rFonts w:ascii="Avenir Book" w:hAnsi="Avenir Book"/>
          <w:sz w:val="18"/>
          <w:szCs w:val="18"/>
        </w:rPr>
        <w:t xml:space="preserve">Bobbitt, Rebecca and Stacia Watkins. “Howdies, Hootenannies and Hallelujahs: Excursions and Adventures for SWCA 2007 in Nashville.” </w:t>
      </w:r>
      <w:r w:rsidRPr="006E3663">
        <w:rPr>
          <w:rFonts w:ascii="Avenir Book" w:hAnsi="Avenir Book"/>
          <w:i/>
          <w:sz w:val="18"/>
          <w:szCs w:val="18"/>
        </w:rPr>
        <w:t>Southern Discourse</w:t>
      </w:r>
      <w:r w:rsidR="006048C0" w:rsidRPr="00804DFA">
        <w:rPr>
          <w:rFonts w:ascii="Avenir Book" w:hAnsi="Avenir Book"/>
          <w:sz w:val="18"/>
          <w:szCs w:val="18"/>
        </w:rPr>
        <w:t xml:space="preserve"> </w:t>
      </w:r>
      <w:r w:rsidR="00C472D6" w:rsidRPr="00804DFA">
        <w:rPr>
          <w:rFonts w:ascii="Avenir Book" w:hAnsi="Avenir Book"/>
          <w:sz w:val="18"/>
          <w:szCs w:val="18"/>
        </w:rPr>
        <w:t>10</w:t>
      </w:r>
      <w:r w:rsidR="00F96BA6" w:rsidRPr="00804DFA">
        <w:rPr>
          <w:rFonts w:ascii="Avenir Book" w:hAnsi="Avenir Book"/>
          <w:sz w:val="18"/>
          <w:szCs w:val="18"/>
        </w:rPr>
        <w:t>.</w:t>
      </w:r>
      <w:r w:rsidR="00C472D6" w:rsidRPr="00804DFA">
        <w:rPr>
          <w:rFonts w:ascii="Avenir Book" w:hAnsi="Avenir Book"/>
          <w:sz w:val="18"/>
          <w:szCs w:val="18"/>
        </w:rPr>
        <w:t>1 (20</w:t>
      </w:r>
      <w:r w:rsidR="00B9531A" w:rsidRPr="00804DFA">
        <w:rPr>
          <w:rFonts w:ascii="Avenir Book" w:hAnsi="Avenir Book"/>
          <w:sz w:val="18"/>
          <w:szCs w:val="18"/>
        </w:rPr>
        <w:t>06) 7-8, 13.</w:t>
      </w:r>
      <w:r w:rsidR="00475FC0" w:rsidRPr="00804DFA">
        <w:rPr>
          <w:rFonts w:ascii="Avenir Book" w:hAnsi="Avenir Book"/>
          <w:sz w:val="18"/>
          <w:szCs w:val="18"/>
        </w:rPr>
        <w:t xml:space="preserve"> Print. </w:t>
      </w:r>
    </w:p>
    <w:p w14:paraId="3F336D92" w14:textId="256A8AE8" w:rsidR="006048C0" w:rsidRDefault="006048C0" w:rsidP="001120C9">
      <w:pPr>
        <w:rPr>
          <w:rFonts w:ascii="Avenir Book" w:hAnsi="Avenir Book"/>
          <w:sz w:val="20"/>
          <w:szCs w:val="20"/>
        </w:rPr>
      </w:pPr>
    </w:p>
    <w:p w14:paraId="53A976C8" w14:textId="77777777" w:rsidR="005809AB" w:rsidRPr="005809AB" w:rsidRDefault="005809AB" w:rsidP="005809AB">
      <w:pPr>
        <w:pStyle w:val="h4"/>
        <w:rPr>
          <w:sz w:val="16"/>
          <w:szCs w:val="16"/>
        </w:rPr>
      </w:pPr>
    </w:p>
    <w:p w14:paraId="2A4D447E" w14:textId="1BEB87D6" w:rsidR="00475FC0" w:rsidRPr="00804DFA" w:rsidRDefault="00A341F3" w:rsidP="001120C9">
      <w:pPr>
        <w:pStyle w:val="h2"/>
        <w:rPr>
          <w:rFonts w:ascii="Avenir Book" w:hAnsi="Avenir Book"/>
        </w:rPr>
      </w:pPr>
      <w:r w:rsidRPr="00804DFA">
        <w:rPr>
          <w:rFonts w:ascii="Avenir Book" w:hAnsi="Avenir Book"/>
        </w:rPr>
        <w:t xml:space="preserve">Selected </w:t>
      </w:r>
      <w:r w:rsidR="004E1482" w:rsidRPr="00804DFA">
        <w:rPr>
          <w:rFonts w:ascii="Avenir Book" w:hAnsi="Avenir Book"/>
        </w:rPr>
        <w:t>Honors</w:t>
      </w:r>
    </w:p>
    <w:p w14:paraId="687F69A3" w14:textId="76F1DBBD" w:rsidR="00D1284A" w:rsidRDefault="00D1284A" w:rsidP="002F6CFB">
      <w:pPr>
        <w:pStyle w:val="h4"/>
      </w:pPr>
      <w:r>
        <w:t xml:space="preserve">Selected as Peer Corp Reviewer, Higher Learning Commission (HLC), February 2022 </w:t>
      </w:r>
    </w:p>
    <w:p w14:paraId="5B538271" w14:textId="55DF0995" w:rsidR="002F6CFB" w:rsidRPr="00804DFA" w:rsidRDefault="002F6CFB" w:rsidP="002F6CFB">
      <w:pPr>
        <w:pStyle w:val="h4"/>
      </w:pPr>
      <w:r w:rsidRPr="00804DFA">
        <w:t xml:space="preserve">Nominated for IWCA Outstanding Article Award, </w:t>
      </w:r>
      <w:r w:rsidR="0015198C">
        <w:t xml:space="preserve">2019 and </w:t>
      </w:r>
      <w:r w:rsidRPr="00804DFA">
        <w:t>201</w:t>
      </w:r>
      <w:r w:rsidR="0015198C">
        <w:t>7</w:t>
      </w:r>
    </w:p>
    <w:p w14:paraId="3DD22BBF" w14:textId="24B7D447" w:rsidR="00680D2A" w:rsidRPr="00804DFA" w:rsidRDefault="00680D2A" w:rsidP="001120C9">
      <w:pPr>
        <w:pStyle w:val="h4"/>
      </w:pPr>
      <w:r w:rsidRPr="00804DFA">
        <w:lastRenderedPageBreak/>
        <w:t>Selected</w:t>
      </w:r>
      <w:r w:rsidR="00345AF8" w:rsidRPr="00804DFA">
        <w:t xml:space="preserve"> as a Leader and Co-Chair of</w:t>
      </w:r>
      <w:r w:rsidRPr="00804DFA">
        <w:t xml:space="preserve"> International Writing Center Association (IWCA) Summer Institute, </w:t>
      </w:r>
      <w:r w:rsidR="00345AF8" w:rsidRPr="00804DFA">
        <w:t>2017</w:t>
      </w:r>
      <w:r w:rsidR="000F2710" w:rsidRPr="00804DFA">
        <w:t xml:space="preserve">, </w:t>
      </w:r>
      <w:r w:rsidRPr="00804DFA">
        <w:t>2018</w:t>
      </w:r>
    </w:p>
    <w:p w14:paraId="2E3DD50B" w14:textId="74A6B4C9" w:rsidR="00C90E5E" w:rsidRPr="00804DFA" w:rsidRDefault="00C90E5E" w:rsidP="001120C9">
      <w:pPr>
        <w:pStyle w:val="h4"/>
      </w:pPr>
      <w:r w:rsidRPr="00804DFA">
        <w:t>Nominated for Vice President/Incoming President of IWCA, 2017</w:t>
      </w:r>
      <w:r w:rsidR="00EB68AE" w:rsidRPr="00804DFA">
        <w:t xml:space="preserve"> (did not accept nomination)</w:t>
      </w:r>
    </w:p>
    <w:p w14:paraId="0D4E15BA" w14:textId="28B96DF8" w:rsidR="00412D3F" w:rsidRPr="00804DFA" w:rsidRDefault="00412D3F" w:rsidP="001120C9">
      <w:pPr>
        <w:pStyle w:val="h4"/>
      </w:pPr>
      <w:r w:rsidRPr="00804DFA">
        <w:t>Selected as Lipscomb Representative for TCAP State Standards Review, 2016, Tennessee Department of Education</w:t>
      </w:r>
    </w:p>
    <w:p w14:paraId="6A81915D" w14:textId="039F28A8" w:rsidR="001A1AE8" w:rsidRPr="00804DFA" w:rsidRDefault="001A1AE8" w:rsidP="001120C9">
      <w:pPr>
        <w:pStyle w:val="h4"/>
      </w:pPr>
      <w:r w:rsidRPr="00804DFA">
        <w:t>Nominated for Outstanding Teacher for AY 2014-15</w:t>
      </w:r>
      <w:r w:rsidR="0015198C">
        <w:t xml:space="preserve"> and 2013-14</w:t>
      </w:r>
      <w:r w:rsidRPr="00804DFA">
        <w:t>, Lipscomb University</w:t>
      </w:r>
    </w:p>
    <w:p w14:paraId="1982FD15" w14:textId="5133C0E8" w:rsidR="001120C9" w:rsidRPr="00804DFA" w:rsidRDefault="0096463A" w:rsidP="001120C9">
      <w:pPr>
        <w:pStyle w:val="h4"/>
      </w:pPr>
      <w:r w:rsidRPr="00804DFA">
        <w:t>Awarded Innovative Course Grant</w:t>
      </w:r>
      <w:r w:rsidR="008D397E" w:rsidRPr="00804DFA">
        <w:t xml:space="preserve"> for Fall 2013 “Literature and Psychology”</w:t>
      </w:r>
    </w:p>
    <w:p w14:paraId="6068AED4" w14:textId="0C247D45" w:rsidR="00781BAC" w:rsidRPr="00804DFA" w:rsidRDefault="00781BAC" w:rsidP="001120C9">
      <w:pPr>
        <w:pStyle w:val="h4"/>
      </w:pPr>
      <w:r w:rsidRPr="00804DFA">
        <w:t xml:space="preserve">Awarded Faculty </w:t>
      </w:r>
      <w:r w:rsidR="0015198C">
        <w:t xml:space="preserve">Research </w:t>
      </w:r>
      <w:r w:rsidRPr="00804DFA">
        <w:t>Summer Grant for 2014, Lipscomb University</w:t>
      </w:r>
    </w:p>
    <w:p w14:paraId="62C053C7" w14:textId="543FAD21" w:rsidR="008C19B1" w:rsidRPr="00804DFA" w:rsidRDefault="008C19B1" w:rsidP="001120C9">
      <w:pPr>
        <w:pStyle w:val="h4"/>
      </w:pPr>
      <w:r w:rsidRPr="00804DFA">
        <w:t>Awarded Innovative Course Grant for Summer 2012 “Seminar in American Lit: The South” course redesign as a hybrid course with a domestic travel component</w:t>
      </w:r>
    </w:p>
    <w:p w14:paraId="075AE8B7" w14:textId="77777777" w:rsidR="00475FC0" w:rsidRPr="00804DFA" w:rsidRDefault="00475FC0" w:rsidP="001120C9">
      <w:pPr>
        <w:pStyle w:val="h4"/>
      </w:pPr>
      <w:r w:rsidRPr="00804DFA">
        <w:t>Nominated for Middle Tennes</w:t>
      </w:r>
      <w:r w:rsidR="006C2441" w:rsidRPr="00804DFA">
        <w:t>s</w:t>
      </w:r>
      <w:r w:rsidRPr="00804DFA">
        <w:t xml:space="preserve">ee State University Staff Senate, 2010 </w:t>
      </w:r>
    </w:p>
    <w:p w14:paraId="459E6BC7" w14:textId="77777777" w:rsidR="00475FC0" w:rsidRPr="00804DFA" w:rsidRDefault="00475FC0" w:rsidP="001120C9">
      <w:pPr>
        <w:pStyle w:val="h4"/>
      </w:pPr>
      <w:r w:rsidRPr="00804DFA">
        <w:t>Awarded Richard C. and Virginia Peck Award, English Department, MTSU, 2006-7</w:t>
      </w:r>
    </w:p>
    <w:p w14:paraId="69998D14" w14:textId="77777777" w:rsidR="00475FC0" w:rsidRPr="00804DFA" w:rsidRDefault="00475FC0" w:rsidP="001120C9">
      <w:pPr>
        <w:pStyle w:val="h4"/>
      </w:pPr>
      <w:r w:rsidRPr="00804DFA">
        <w:t xml:space="preserve">Awarded John N. McDaniel Award for Excellence in Teaching, Writing Program, MTSU, 2006 </w:t>
      </w:r>
    </w:p>
    <w:p w14:paraId="469FA5BA" w14:textId="27659CB2" w:rsidR="00475FC0" w:rsidRPr="00804DFA" w:rsidRDefault="00475FC0" w:rsidP="001120C9">
      <w:pPr>
        <w:pStyle w:val="h4"/>
      </w:pPr>
      <w:r w:rsidRPr="00804DFA">
        <w:t>Awarded Competitive Position of Graduate Student Administrator for Teaching Assistants, Writing Program, Middle Tennessee State University, 2005-2007</w:t>
      </w:r>
    </w:p>
    <w:p w14:paraId="309B1650" w14:textId="44C8B6C6" w:rsidR="005976F3" w:rsidRPr="00804DFA" w:rsidRDefault="00475FC0" w:rsidP="002012E4">
      <w:pPr>
        <w:pStyle w:val="h4"/>
      </w:pPr>
      <w:r w:rsidRPr="00804DFA">
        <w:t>Awarded Ph.D. Graduate Teaching Assistantship, English Dep</w:t>
      </w:r>
      <w:r w:rsidR="001120C9" w:rsidRPr="00804DFA">
        <w:t xml:space="preserve">artment, Middle Tennessee State </w:t>
      </w:r>
      <w:r w:rsidRPr="00804DFA">
        <w:t>University, July 2004-July 2007</w:t>
      </w:r>
    </w:p>
    <w:p w14:paraId="272D2C8E" w14:textId="77777777" w:rsidR="00207DAB" w:rsidRPr="00804DFA" w:rsidRDefault="00207DAB" w:rsidP="001A5751">
      <w:pPr>
        <w:pStyle w:val="h2"/>
        <w:rPr>
          <w:rFonts w:ascii="Avenir Book" w:hAnsi="Avenir Book"/>
        </w:rPr>
      </w:pPr>
    </w:p>
    <w:p w14:paraId="1B3869B5" w14:textId="0F347C51" w:rsidR="00841F60" w:rsidRPr="00841F60" w:rsidRDefault="00A341F3" w:rsidP="00841F60">
      <w:pPr>
        <w:pStyle w:val="h2"/>
        <w:rPr>
          <w:rFonts w:ascii="Avenir Book" w:hAnsi="Avenir Book"/>
        </w:rPr>
      </w:pPr>
      <w:r w:rsidRPr="00804DFA">
        <w:rPr>
          <w:rFonts w:ascii="Avenir Book" w:hAnsi="Avenir Book"/>
        </w:rPr>
        <w:t xml:space="preserve">SELECTED </w:t>
      </w:r>
      <w:r w:rsidR="00E315BB" w:rsidRPr="00804DFA">
        <w:rPr>
          <w:rFonts w:ascii="Avenir Book" w:hAnsi="Avenir Book"/>
        </w:rPr>
        <w:t xml:space="preserve">Invited Talks, Keynotes, and </w:t>
      </w:r>
      <w:r w:rsidR="004E1482" w:rsidRPr="00804DFA">
        <w:rPr>
          <w:rFonts w:ascii="Avenir Book" w:hAnsi="Avenir Book"/>
        </w:rPr>
        <w:t>PRESENTATIONS</w:t>
      </w:r>
    </w:p>
    <w:p w14:paraId="56677427" w14:textId="5FE85AE2" w:rsidR="005F159C" w:rsidRDefault="005F159C" w:rsidP="00267786">
      <w:pPr>
        <w:rPr>
          <w:rFonts w:ascii="Avenir Book" w:hAnsi="Avenir Book"/>
          <w:sz w:val="18"/>
          <w:szCs w:val="18"/>
        </w:rPr>
      </w:pPr>
      <w:r>
        <w:rPr>
          <w:rFonts w:ascii="Avenir Book" w:hAnsi="Avenir Book"/>
          <w:sz w:val="18"/>
          <w:szCs w:val="18"/>
        </w:rPr>
        <w:t>(Invited) February 2026: Northern Kentucky University, “Generative Ai in First-Year Writing”</w:t>
      </w:r>
    </w:p>
    <w:p w14:paraId="7EFBD009" w14:textId="77777777" w:rsidR="005F159C" w:rsidRPr="005F159C" w:rsidRDefault="005F159C" w:rsidP="00267786">
      <w:pPr>
        <w:rPr>
          <w:rFonts w:ascii="Avenir Book" w:hAnsi="Avenir Book"/>
          <w:sz w:val="10"/>
          <w:szCs w:val="10"/>
        </w:rPr>
      </w:pPr>
    </w:p>
    <w:p w14:paraId="2ECEC0AD" w14:textId="2B4A2483" w:rsidR="00A42363" w:rsidRDefault="00A42363" w:rsidP="00267786">
      <w:pPr>
        <w:rPr>
          <w:rFonts w:ascii="Avenir Book" w:hAnsi="Avenir Book"/>
          <w:sz w:val="18"/>
          <w:szCs w:val="18"/>
        </w:rPr>
      </w:pPr>
      <w:r>
        <w:rPr>
          <w:rFonts w:ascii="Avenir Book" w:hAnsi="Avenir Book"/>
          <w:sz w:val="18"/>
          <w:szCs w:val="18"/>
        </w:rPr>
        <w:t xml:space="preserve">(Invited) March 2023: </w:t>
      </w:r>
      <w:r w:rsidRPr="00A42363">
        <w:rPr>
          <w:rFonts w:ascii="Avenir Book" w:hAnsi="Avenir Book"/>
          <w:sz w:val="18"/>
          <w:szCs w:val="18"/>
        </w:rPr>
        <w:t xml:space="preserve">Executive Training Seminar for Next-Generation Leaders </w:t>
      </w:r>
      <w:r>
        <w:rPr>
          <w:rFonts w:ascii="Avenir Book" w:hAnsi="Avenir Book"/>
          <w:sz w:val="18"/>
          <w:szCs w:val="18"/>
        </w:rPr>
        <w:t>a</w:t>
      </w:r>
      <w:r w:rsidRPr="00A42363">
        <w:rPr>
          <w:rFonts w:ascii="Avenir Book" w:hAnsi="Avenir Book"/>
          <w:sz w:val="18"/>
          <w:szCs w:val="18"/>
        </w:rPr>
        <w:t>t Kazakhstan’s Universities</w:t>
      </w:r>
      <w:r>
        <w:rPr>
          <w:rFonts w:ascii="Avenir Book" w:hAnsi="Avenir Book"/>
          <w:sz w:val="18"/>
          <w:szCs w:val="18"/>
        </w:rPr>
        <w:t xml:space="preserve">,  </w:t>
      </w:r>
    </w:p>
    <w:p w14:paraId="73391F22" w14:textId="18301EDA" w:rsidR="00A42363" w:rsidRDefault="00A42363" w:rsidP="00267786">
      <w:pPr>
        <w:rPr>
          <w:rFonts w:ascii="Avenir Book" w:hAnsi="Avenir Book"/>
          <w:sz w:val="18"/>
          <w:szCs w:val="18"/>
        </w:rPr>
      </w:pPr>
      <w:r>
        <w:rPr>
          <w:rFonts w:ascii="Avenir Book" w:hAnsi="Avenir Book"/>
          <w:sz w:val="18"/>
          <w:szCs w:val="18"/>
        </w:rPr>
        <w:t xml:space="preserve">    “Leadership for Quality Improvement”</w:t>
      </w:r>
      <w:r w:rsidRPr="00A42363">
        <w:rPr>
          <w:rFonts w:ascii="Avenir Book" w:hAnsi="Avenir Book"/>
          <w:sz w:val="18"/>
          <w:szCs w:val="18"/>
        </w:rPr>
        <w:t xml:space="preserve"> </w:t>
      </w:r>
    </w:p>
    <w:p w14:paraId="7005F591" w14:textId="77777777" w:rsidR="00A42363" w:rsidRPr="00A42363" w:rsidRDefault="00A42363" w:rsidP="00267786">
      <w:pPr>
        <w:rPr>
          <w:rFonts w:ascii="Avenir Book" w:hAnsi="Avenir Book"/>
          <w:sz w:val="10"/>
          <w:szCs w:val="10"/>
        </w:rPr>
      </w:pPr>
    </w:p>
    <w:p w14:paraId="5595CFEA" w14:textId="5F98DC50" w:rsidR="005517F5" w:rsidRDefault="005517F5" w:rsidP="00267786">
      <w:pPr>
        <w:rPr>
          <w:rFonts w:ascii="Avenir Book" w:hAnsi="Avenir Book"/>
          <w:sz w:val="18"/>
          <w:szCs w:val="18"/>
        </w:rPr>
      </w:pPr>
      <w:r>
        <w:rPr>
          <w:rFonts w:ascii="Avenir Book" w:hAnsi="Avenir Book"/>
          <w:sz w:val="18"/>
          <w:szCs w:val="18"/>
        </w:rPr>
        <w:t xml:space="preserve">(Accepted) February 2023: </w:t>
      </w:r>
      <w:r w:rsidRPr="00804DFA">
        <w:rPr>
          <w:rFonts w:ascii="Avenir Book" w:hAnsi="Avenir Book"/>
          <w:sz w:val="18"/>
          <w:szCs w:val="18"/>
        </w:rPr>
        <w:t xml:space="preserve">The Conference on College Composition and Communication (CCCC), </w:t>
      </w:r>
      <w:r>
        <w:rPr>
          <w:rFonts w:ascii="Avenir Book" w:hAnsi="Avenir Book"/>
          <w:sz w:val="18"/>
          <w:szCs w:val="18"/>
        </w:rPr>
        <w:t>Chicago, IL</w:t>
      </w:r>
      <w:r w:rsidR="00857F6F">
        <w:rPr>
          <w:rFonts w:ascii="Avenir Book" w:hAnsi="Avenir Book"/>
          <w:sz w:val="18"/>
          <w:szCs w:val="18"/>
        </w:rPr>
        <w:t>,</w:t>
      </w:r>
    </w:p>
    <w:p w14:paraId="7AB6E59D" w14:textId="091C57C9" w:rsidR="005517F5" w:rsidRDefault="00A42363" w:rsidP="00267786">
      <w:pPr>
        <w:rPr>
          <w:rFonts w:ascii="Avenir Book" w:hAnsi="Avenir Book"/>
          <w:sz w:val="18"/>
          <w:szCs w:val="18"/>
        </w:rPr>
      </w:pPr>
      <w:r>
        <w:rPr>
          <w:rFonts w:ascii="Avenir Book" w:hAnsi="Avenir Book"/>
          <w:sz w:val="18"/>
          <w:szCs w:val="18"/>
        </w:rPr>
        <w:t xml:space="preserve">     </w:t>
      </w:r>
      <w:r w:rsidR="00857F6F">
        <w:rPr>
          <w:rFonts w:ascii="Avenir Book" w:hAnsi="Avenir Book"/>
          <w:sz w:val="18"/>
          <w:szCs w:val="18"/>
        </w:rPr>
        <w:t>“</w:t>
      </w:r>
      <w:r w:rsidR="00857F6F" w:rsidRPr="00857F6F">
        <w:rPr>
          <w:rFonts w:ascii="Avenir Book" w:hAnsi="Avenir Book"/>
          <w:sz w:val="18"/>
          <w:szCs w:val="18"/>
        </w:rPr>
        <w:t>Composing Writing Center Justice: Building Community to Address WC Challenges/Opportunities</w:t>
      </w:r>
      <w:r w:rsidR="00857F6F">
        <w:rPr>
          <w:rFonts w:ascii="Avenir Book" w:hAnsi="Avenir Book"/>
          <w:sz w:val="18"/>
          <w:szCs w:val="18"/>
        </w:rPr>
        <w:t>”</w:t>
      </w:r>
    </w:p>
    <w:p w14:paraId="686300FE" w14:textId="77777777" w:rsidR="00857F6F" w:rsidRPr="00857F6F" w:rsidRDefault="00857F6F" w:rsidP="00267786">
      <w:pPr>
        <w:rPr>
          <w:rFonts w:ascii="Avenir Book" w:hAnsi="Avenir Book"/>
          <w:sz w:val="10"/>
          <w:szCs w:val="10"/>
        </w:rPr>
      </w:pPr>
    </w:p>
    <w:p w14:paraId="09BF0AE0" w14:textId="4BDF6E43" w:rsidR="00841F60" w:rsidRDefault="00000045" w:rsidP="00267786">
      <w:pPr>
        <w:rPr>
          <w:rFonts w:ascii="Avenir Book" w:hAnsi="Avenir Book"/>
          <w:sz w:val="18"/>
          <w:szCs w:val="18"/>
        </w:rPr>
      </w:pPr>
      <w:r>
        <w:rPr>
          <w:rFonts w:ascii="Avenir Book" w:hAnsi="Avenir Book"/>
          <w:sz w:val="18"/>
          <w:szCs w:val="18"/>
        </w:rPr>
        <w:t>(</w:t>
      </w:r>
      <w:r w:rsidR="00841F60">
        <w:rPr>
          <w:rFonts w:ascii="Avenir Book" w:hAnsi="Avenir Book"/>
          <w:sz w:val="18"/>
          <w:szCs w:val="18"/>
        </w:rPr>
        <w:t>Accepted</w:t>
      </w:r>
      <w:r>
        <w:rPr>
          <w:rFonts w:ascii="Avenir Book" w:hAnsi="Avenir Book"/>
          <w:sz w:val="18"/>
          <w:szCs w:val="18"/>
        </w:rPr>
        <w:t>) February 2022: AACU Conference on General Education</w:t>
      </w:r>
      <w:r w:rsidR="00283FD8">
        <w:rPr>
          <w:rFonts w:ascii="Avenir Book" w:hAnsi="Avenir Book"/>
          <w:sz w:val="18"/>
          <w:szCs w:val="18"/>
        </w:rPr>
        <w:t>, Pedagogy,</w:t>
      </w:r>
      <w:r>
        <w:rPr>
          <w:rFonts w:ascii="Avenir Book" w:hAnsi="Avenir Book"/>
          <w:sz w:val="18"/>
          <w:szCs w:val="18"/>
        </w:rPr>
        <w:t xml:space="preserve"> and Assessment. </w:t>
      </w:r>
      <w:r w:rsidRPr="00975F59">
        <w:rPr>
          <w:rFonts w:ascii="Avenir Book" w:hAnsi="Avenir Book"/>
          <w:sz w:val="18"/>
          <w:szCs w:val="18"/>
        </w:rPr>
        <w:t>“</w:t>
      </w:r>
      <w:r>
        <w:rPr>
          <w:rFonts w:ascii="Avenir Book" w:hAnsi="Avenir Book"/>
          <w:sz w:val="18"/>
          <w:szCs w:val="18"/>
        </w:rPr>
        <w:t xml:space="preserve">Assessment of </w:t>
      </w:r>
    </w:p>
    <w:p w14:paraId="31FD7412" w14:textId="22E27C1E" w:rsidR="00000045" w:rsidRPr="00841F60" w:rsidRDefault="00841F60" w:rsidP="00841F60">
      <w:pPr>
        <w:rPr>
          <w:rFonts w:ascii="Avenir Book" w:hAnsi="Avenir Book"/>
          <w:color w:val="000000" w:themeColor="text1"/>
          <w:sz w:val="18"/>
          <w:szCs w:val="18"/>
        </w:rPr>
      </w:pPr>
      <w:r>
        <w:rPr>
          <w:rFonts w:ascii="Avenir Book" w:hAnsi="Avenir Book"/>
          <w:sz w:val="18"/>
          <w:szCs w:val="18"/>
        </w:rPr>
        <w:t xml:space="preserve">     </w:t>
      </w:r>
      <w:r w:rsidR="00000045" w:rsidRPr="00975F59">
        <w:rPr>
          <w:rFonts w:ascii="Avenir Book" w:hAnsi="Avenir Book"/>
          <w:color w:val="000000" w:themeColor="text1"/>
          <w:sz w:val="18"/>
          <w:szCs w:val="18"/>
        </w:rPr>
        <w:t>Accessibility for Undergraduate Researchers and Writers” with Karen-Elizabeth Moroski-Rigney</w:t>
      </w:r>
    </w:p>
    <w:p w14:paraId="28DCCE88" w14:textId="77777777" w:rsidR="00000045" w:rsidRPr="00000045" w:rsidRDefault="00000045" w:rsidP="00267786">
      <w:pPr>
        <w:rPr>
          <w:rFonts w:ascii="Avenir Book" w:hAnsi="Avenir Book"/>
          <w:sz w:val="10"/>
          <w:szCs w:val="10"/>
        </w:rPr>
      </w:pPr>
    </w:p>
    <w:p w14:paraId="5A04C3B2" w14:textId="78E40330" w:rsidR="00841F60" w:rsidRDefault="0080225F" w:rsidP="00267786">
      <w:pPr>
        <w:rPr>
          <w:rFonts w:ascii="Avenir Book" w:hAnsi="Avenir Book"/>
          <w:sz w:val="18"/>
          <w:szCs w:val="18"/>
        </w:rPr>
      </w:pPr>
      <w:r>
        <w:rPr>
          <w:rFonts w:ascii="Avenir Book" w:hAnsi="Avenir Book"/>
          <w:sz w:val="18"/>
          <w:szCs w:val="18"/>
        </w:rPr>
        <w:t xml:space="preserve">(Invited) </w:t>
      </w:r>
      <w:r w:rsidR="00841F60">
        <w:rPr>
          <w:rFonts w:ascii="Avenir Book" w:hAnsi="Avenir Book"/>
          <w:sz w:val="18"/>
          <w:szCs w:val="18"/>
        </w:rPr>
        <w:t>December 2021: Accessible Learning Conference, MSU Virtual Conference, “Next Steps for Addressing Accessibility in CAL” with Scott Schioperay, Dan Trego, and Karen Moroski-Rigney</w:t>
      </w:r>
    </w:p>
    <w:p w14:paraId="080ACD66" w14:textId="77777777" w:rsidR="00841F60" w:rsidRPr="00841F60" w:rsidRDefault="00841F60" w:rsidP="00267786">
      <w:pPr>
        <w:rPr>
          <w:rFonts w:ascii="Avenir Book" w:hAnsi="Avenir Book"/>
          <w:sz w:val="10"/>
          <w:szCs w:val="10"/>
        </w:rPr>
      </w:pPr>
    </w:p>
    <w:p w14:paraId="4E134A1C" w14:textId="6B91F8DA" w:rsidR="00000045" w:rsidRDefault="00975F59" w:rsidP="00267786">
      <w:pPr>
        <w:rPr>
          <w:rFonts w:ascii="Avenir Book" w:hAnsi="Avenir Book"/>
          <w:sz w:val="18"/>
          <w:szCs w:val="18"/>
        </w:rPr>
      </w:pPr>
      <w:r>
        <w:rPr>
          <w:rFonts w:ascii="Avenir Book" w:hAnsi="Avenir Book"/>
          <w:sz w:val="18"/>
          <w:szCs w:val="18"/>
        </w:rPr>
        <w:t>(</w:t>
      </w:r>
      <w:r w:rsidR="00000045">
        <w:rPr>
          <w:rFonts w:ascii="Avenir Book" w:hAnsi="Avenir Book"/>
          <w:sz w:val="18"/>
          <w:szCs w:val="18"/>
        </w:rPr>
        <w:t>Accepted; canceled</w:t>
      </w:r>
      <w:r>
        <w:rPr>
          <w:rFonts w:ascii="Avenir Book" w:hAnsi="Avenir Book"/>
          <w:sz w:val="18"/>
          <w:szCs w:val="18"/>
        </w:rPr>
        <w:t xml:space="preserve">) June 2021: Centering Diversity, Equity, and Inclusion in Undergraduate Research and Creative </w:t>
      </w:r>
    </w:p>
    <w:p w14:paraId="148BD00C" w14:textId="77777777" w:rsidR="00000045" w:rsidRDefault="00000045" w:rsidP="00267786">
      <w:pPr>
        <w:rPr>
          <w:rFonts w:ascii="Avenir Book" w:hAnsi="Avenir Book"/>
          <w:color w:val="000000" w:themeColor="text1"/>
          <w:sz w:val="18"/>
          <w:szCs w:val="18"/>
        </w:rPr>
      </w:pPr>
      <w:r>
        <w:rPr>
          <w:rFonts w:ascii="Avenir Book" w:hAnsi="Avenir Book"/>
          <w:sz w:val="18"/>
          <w:szCs w:val="18"/>
        </w:rPr>
        <w:t xml:space="preserve">     </w:t>
      </w:r>
      <w:r w:rsidR="00975F59">
        <w:rPr>
          <w:rFonts w:ascii="Avenir Book" w:hAnsi="Avenir Book"/>
          <w:sz w:val="18"/>
          <w:szCs w:val="18"/>
        </w:rPr>
        <w:t xml:space="preserve">Activity, Council for Undergraduate Research (CUR) 2021 </w:t>
      </w:r>
      <w:r w:rsidR="00975F59" w:rsidRPr="00975F59">
        <w:rPr>
          <w:rFonts w:ascii="Avenir Book" w:hAnsi="Avenir Book"/>
          <w:sz w:val="18"/>
          <w:szCs w:val="18"/>
        </w:rPr>
        <w:t>Conference, “</w:t>
      </w:r>
      <w:r w:rsidR="00975F59" w:rsidRPr="00975F59">
        <w:rPr>
          <w:rFonts w:ascii="Avenir Book" w:hAnsi="Avenir Book"/>
          <w:color w:val="000000" w:themeColor="text1"/>
          <w:sz w:val="18"/>
          <w:szCs w:val="18"/>
        </w:rPr>
        <w:t xml:space="preserve">Accessibility and Equity in Audience </w:t>
      </w:r>
    </w:p>
    <w:p w14:paraId="54D728D1" w14:textId="63323F03" w:rsidR="00975F59" w:rsidRPr="00975F59" w:rsidRDefault="00000045" w:rsidP="00000045">
      <w:pPr>
        <w:rPr>
          <w:rFonts w:ascii="Avenir Book" w:hAnsi="Avenir Book"/>
          <w:color w:val="000000" w:themeColor="text1"/>
          <w:sz w:val="18"/>
          <w:szCs w:val="18"/>
        </w:rPr>
      </w:pPr>
      <w:r>
        <w:rPr>
          <w:rFonts w:ascii="Avenir Book" w:hAnsi="Avenir Book"/>
          <w:color w:val="000000" w:themeColor="text1"/>
          <w:sz w:val="18"/>
          <w:szCs w:val="18"/>
        </w:rPr>
        <w:t xml:space="preserve">     </w:t>
      </w:r>
      <w:r w:rsidR="00975F59" w:rsidRPr="00975F59">
        <w:rPr>
          <w:rFonts w:ascii="Avenir Book" w:hAnsi="Avenir Book"/>
          <w:color w:val="000000" w:themeColor="text1"/>
          <w:sz w:val="18"/>
          <w:szCs w:val="18"/>
        </w:rPr>
        <w:t>Considerations for Undergraduate Researchers and Writers” with Karen-Elizabeth Moroski-Rigney</w:t>
      </w:r>
    </w:p>
    <w:p w14:paraId="5952B23D" w14:textId="77777777" w:rsidR="00975F59" w:rsidRPr="00975F59" w:rsidRDefault="00975F59" w:rsidP="00267786">
      <w:pPr>
        <w:rPr>
          <w:rFonts w:ascii="Avenir Book" w:hAnsi="Avenir Book"/>
          <w:sz w:val="10"/>
          <w:szCs w:val="10"/>
        </w:rPr>
      </w:pPr>
    </w:p>
    <w:p w14:paraId="6D336A7C" w14:textId="36EE8C4A" w:rsidR="00267786" w:rsidRDefault="00267786" w:rsidP="00267786">
      <w:pPr>
        <w:rPr>
          <w:rFonts w:ascii="Avenir Book" w:hAnsi="Avenir Book"/>
          <w:sz w:val="18"/>
          <w:szCs w:val="18"/>
        </w:rPr>
      </w:pPr>
      <w:r>
        <w:rPr>
          <w:rFonts w:ascii="Avenir Book" w:hAnsi="Avenir Book"/>
          <w:sz w:val="18"/>
          <w:szCs w:val="18"/>
        </w:rPr>
        <w:t xml:space="preserve">May 2021: The Spring Conference on Teaching, Learning, and Student Success, Academic Advancement </w:t>
      </w:r>
    </w:p>
    <w:p w14:paraId="16EE7643" w14:textId="305BDFF3" w:rsidR="00000045" w:rsidRDefault="00000045" w:rsidP="00000045">
      <w:pPr>
        <w:rPr>
          <w:rFonts w:ascii="Avenir Book" w:hAnsi="Avenir Book"/>
          <w:sz w:val="18"/>
          <w:szCs w:val="18"/>
        </w:rPr>
      </w:pPr>
      <w:r>
        <w:rPr>
          <w:rFonts w:ascii="Avenir Book" w:hAnsi="Avenir Book"/>
          <w:sz w:val="18"/>
          <w:szCs w:val="18"/>
        </w:rPr>
        <w:t xml:space="preserve">     </w:t>
      </w:r>
      <w:r w:rsidR="00267786">
        <w:rPr>
          <w:rFonts w:ascii="Avenir Book" w:hAnsi="Avenir Book"/>
          <w:sz w:val="18"/>
          <w:szCs w:val="18"/>
        </w:rPr>
        <w:t>Network, MSU, “</w:t>
      </w:r>
      <w:r w:rsidR="00975F59" w:rsidRPr="00975F59">
        <w:rPr>
          <w:rFonts w:ascii="Avenir Book" w:hAnsi="Avenir Book" w:cs="Arial"/>
          <w:color w:val="000000"/>
          <w:sz w:val="18"/>
          <w:szCs w:val="18"/>
        </w:rPr>
        <w:t xml:space="preserve">Assessment, Accessibility, and Piloting Pedagogical </w:t>
      </w:r>
      <w:proofErr w:type="gramStart"/>
      <w:r w:rsidR="00975F59" w:rsidRPr="00975F59">
        <w:rPr>
          <w:rFonts w:ascii="Avenir Book" w:hAnsi="Avenir Book" w:cs="Arial"/>
          <w:color w:val="000000"/>
          <w:sz w:val="18"/>
          <w:szCs w:val="18"/>
        </w:rPr>
        <w:t>Change</w:t>
      </w:r>
      <w:r w:rsidR="00267786">
        <w:rPr>
          <w:rFonts w:ascii="Avenir Book" w:hAnsi="Avenir Book"/>
          <w:sz w:val="18"/>
          <w:szCs w:val="18"/>
        </w:rPr>
        <w:t>“</w:t>
      </w:r>
      <w:r w:rsidR="00975F59">
        <w:rPr>
          <w:rFonts w:ascii="Avenir Book" w:hAnsi="Avenir Book"/>
          <w:sz w:val="18"/>
          <w:szCs w:val="18"/>
        </w:rPr>
        <w:t xml:space="preserve"> </w:t>
      </w:r>
      <w:r w:rsidR="00267786">
        <w:rPr>
          <w:rFonts w:ascii="Avenir Book" w:hAnsi="Avenir Book"/>
          <w:sz w:val="18"/>
          <w:szCs w:val="18"/>
        </w:rPr>
        <w:t>with</w:t>
      </w:r>
      <w:proofErr w:type="gramEnd"/>
      <w:r w:rsidR="00267786">
        <w:rPr>
          <w:rFonts w:ascii="Avenir Book" w:hAnsi="Avenir Book"/>
          <w:sz w:val="18"/>
          <w:szCs w:val="18"/>
        </w:rPr>
        <w:t xml:space="preserve"> Karen-Elizabeth Moroski-</w:t>
      </w:r>
    </w:p>
    <w:p w14:paraId="72BAABA0" w14:textId="7A33A765" w:rsidR="00267786" w:rsidRDefault="00000045" w:rsidP="00000045">
      <w:pPr>
        <w:rPr>
          <w:rFonts w:ascii="Avenir Book" w:hAnsi="Avenir Book"/>
          <w:sz w:val="18"/>
          <w:szCs w:val="18"/>
        </w:rPr>
      </w:pPr>
      <w:r>
        <w:rPr>
          <w:rFonts w:ascii="Avenir Book" w:hAnsi="Avenir Book"/>
          <w:sz w:val="18"/>
          <w:szCs w:val="18"/>
        </w:rPr>
        <w:t xml:space="preserve">     </w:t>
      </w:r>
      <w:r w:rsidR="00267786">
        <w:rPr>
          <w:rFonts w:ascii="Avenir Book" w:hAnsi="Avenir Book"/>
          <w:sz w:val="18"/>
          <w:szCs w:val="18"/>
        </w:rPr>
        <w:t>Rigney</w:t>
      </w:r>
    </w:p>
    <w:p w14:paraId="30D6D45F" w14:textId="3C9DFF74" w:rsidR="00267786" w:rsidRPr="00267786" w:rsidRDefault="00267786" w:rsidP="00FE5D4A">
      <w:pPr>
        <w:rPr>
          <w:rFonts w:ascii="Avenir Book" w:hAnsi="Avenir Book"/>
          <w:sz w:val="10"/>
          <w:szCs w:val="10"/>
        </w:rPr>
      </w:pPr>
    </w:p>
    <w:p w14:paraId="145DCECC" w14:textId="1718691F" w:rsidR="00267786" w:rsidRDefault="00267786" w:rsidP="00FE5D4A">
      <w:pPr>
        <w:rPr>
          <w:rFonts w:ascii="Avenir Book" w:hAnsi="Avenir Book"/>
          <w:sz w:val="18"/>
          <w:szCs w:val="18"/>
        </w:rPr>
      </w:pPr>
      <w:r>
        <w:rPr>
          <w:rFonts w:ascii="Avenir Book" w:hAnsi="Avenir Book"/>
          <w:sz w:val="18"/>
          <w:szCs w:val="18"/>
        </w:rPr>
        <w:t>(Invited) May 2021</w:t>
      </w:r>
      <w:r w:rsidR="007E421D">
        <w:rPr>
          <w:rFonts w:ascii="Avenir Book" w:hAnsi="Avenir Book"/>
          <w:sz w:val="18"/>
          <w:szCs w:val="18"/>
        </w:rPr>
        <w:t>, 2022</w:t>
      </w:r>
      <w:r>
        <w:rPr>
          <w:rFonts w:ascii="Avenir Book" w:hAnsi="Avenir Book"/>
          <w:sz w:val="18"/>
          <w:szCs w:val="18"/>
        </w:rPr>
        <w:t xml:space="preserve">: STAF Workshop, </w:t>
      </w:r>
      <w:r w:rsidR="00975F59">
        <w:rPr>
          <w:rFonts w:ascii="Avenir Book" w:hAnsi="Avenir Book"/>
          <w:sz w:val="18"/>
          <w:szCs w:val="18"/>
        </w:rPr>
        <w:t xml:space="preserve">The Writing Center @ </w:t>
      </w:r>
      <w:r>
        <w:rPr>
          <w:rFonts w:ascii="Avenir Book" w:hAnsi="Avenir Book"/>
          <w:sz w:val="18"/>
          <w:szCs w:val="18"/>
        </w:rPr>
        <w:t>MSU</w:t>
      </w:r>
    </w:p>
    <w:p w14:paraId="6AFB454C" w14:textId="77777777" w:rsidR="00267786" w:rsidRPr="00267786" w:rsidRDefault="00267786" w:rsidP="00FE5D4A">
      <w:pPr>
        <w:rPr>
          <w:rFonts w:ascii="Avenir Book" w:hAnsi="Avenir Book"/>
          <w:sz w:val="10"/>
          <w:szCs w:val="10"/>
        </w:rPr>
      </w:pPr>
    </w:p>
    <w:p w14:paraId="37C19678" w14:textId="2A5AF7AE" w:rsidR="00267786" w:rsidRDefault="00267786" w:rsidP="00FE5D4A">
      <w:pPr>
        <w:rPr>
          <w:rFonts w:ascii="Avenir Book" w:hAnsi="Avenir Book"/>
          <w:sz w:val="18"/>
          <w:szCs w:val="18"/>
        </w:rPr>
      </w:pPr>
      <w:r>
        <w:rPr>
          <w:rFonts w:ascii="Avenir Book" w:hAnsi="Avenir Book"/>
          <w:sz w:val="18"/>
          <w:szCs w:val="18"/>
        </w:rPr>
        <w:t>(Invited) February 2021: Tier II Writing Learning Community, MSU, “</w:t>
      </w:r>
      <w:r w:rsidR="00975F59">
        <w:rPr>
          <w:rFonts w:ascii="Avenir Book" w:hAnsi="Avenir Book"/>
          <w:sz w:val="18"/>
          <w:szCs w:val="18"/>
        </w:rPr>
        <w:t xml:space="preserve">Tier 2 and Assessment Strategies” </w:t>
      </w:r>
    </w:p>
    <w:p w14:paraId="0F20A95F" w14:textId="77777777" w:rsidR="00267786" w:rsidRPr="00267786" w:rsidRDefault="00267786" w:rsidP="00FE5D4A">
      <w:pPr>
        <w:rPr>
          <w:rFonts w:ascii="Avenir Book" w:hAnsi="Avenir Book"/>
          <w:sz w:val="10"/>
          <w:szCs w:val="10"/>
        </w:rPr>
      </w:pPr>
    </w:p>
    <w:p w14:paraId="6A88F23A" w14:textId="77777777" w:rsidR="00975F59" w:rsidRDefault="00267786" w:rsidP="00FE5D4A">
      <w:pPr>
        <w:rPr>
          <w:rFonts w:ascii="Avenir Book" w:hAnsi="Avenir Book"/>
          <w:sz w:val="18"/>
          <w:szCs w:val="18"/>
        </w:rPr>
      </w:pPr>
      <w:r>
        <w:rPr>
          <w:rFonts w:ascii="Avenir Book" w:hAnsi="Avenir Book"/>
          <w:sz w:val="18"/>
          <w:szCs w:val="18"/>
        </w:rPr>
        <w:t xml:space="preserve">(Invited) December 2020: CAL Teaching and Learning Workshop series, “Time-Saving Tips for Online Teaching” </w:t>
      </w:r>
    </w:p>
    <w:p w14:paraId="1123362D" w14:textId="1027505F" w:rsidR="00267786" w:rsidRPr="00267786" w:rsidRDefault="00975F59" w:rsidP="00FE5D4A">
      <w:r>
        <w:rPr>
          <w:rFonts w:ascii="Avenir Book" w:hAnsi="Avenir Book"/>
          <w:sz w:val="18"/>
          <w:szCs w:val="18"/>
        </w:rPr>
        <w:t xml:space="preserve">     </w:t>
      </w:r>
      <w:r w:rsidR="00267786">
        <w:rPr>
          <w:rFonts w:ascii="Avenir Book" w:hAnsi="Avenir Book"/>
          <w:sz w:val="18"/>
          <w:szCs w:val="18"/>
        </w:rPr>
        <w:t>with Stokes Schwartz.</w:t>
      </w:r>
    </w:p>
    <w:p w14:paraId="5AFAB0F0" w14:textId="77777777" w:rsidR="00267786" w:rsidRPr="00267786" w:rsidRDefault="00267786" w:rsidP="00FE5D4A">
      <w:pPr>
        <w:rPr>
          <w:rFonts w:ascii="Avenir Book" w:hAnsi="Avenir Book"/>
          <w:sz w:val="10"/>
          <w:szCs w:val="10"/>
        </w:rPr>
      </w:pPr>
    </w:p>
    <w:p w14:paraId="247EC931" w14:textId="77777777" w:rsidR="00975F59" w:rsidRDefault="0015198C" w:rsidP="00975F59">
      <w:pPr>
        <w:rPr>
          <w:rFonts w:ascii="Avenir Book" w:hAnsi="Avenir Book"/>
          <w:sz w:val="18"/>
          <w:szCs w:val="18"/>
        </w:rPr>
      </w:pPr>
      <w:r>
        <w:rPr>
          <w:rFonts w:ascii="Avenir Book" w:hAnsi="Avenir Book"/>
          <w:sz w:val="18"/>
          <w:szCs w:val="18"/>
        </w:rPr>
        <w:t>(Accepted</w:t>
      </w:r>
      <w:r w:rsidR="00975F59">
        <w:rPr>
          <w:rFonts w:ascii="Avenir Book" w:hAnsi="Avenir Book"/>
          <w:sz w:val="18"/>
          <w:szCs w:val="18"/>
        </w:rPr>
        <w:t>, conference canceled</w:t>
      </w:r>
      <w:r w:rsidR="00FE5D4A">
        <w:rPr>
          <w:rFonts w:ascii="Avenir Book" w:hAnsi="Avenir Book"/>
          <w:sz w:val="18"/>
          <w:szCs w:val="18"/>
        </w:rPr>
        <w:t xml:space="preserve">) May 2020: The Spring Conference on Teaching, Learning, and Student Success, </w:t>
      </w:r>
    </w:p>
    <w:p w14:paraId="3ED0A64C" w14:textId="1C98FF7C" w:rsidR="00975F59" w:rsidRDefault="00975F59" w:rsidP="00975F59">
      <w:pPr>
        <w:rPr>
          <w:rFonts w:ascii="Avenir Book" w:hAnsi="Avenir Book"/>
          <w:sz w:val="18"/>
          <w:szCs w:val="18"/>
        </w:rPr>
      </w:pPr>
      <w:r>
        <w:rPr>
          <w:rFonts w:ascii="Avenir Book" w:hAnsi="Avenir Book"/>
          <w:sz w:val="18"/>
          <w:szCs w:val="18"/>
        </w:rPr>
        <w:t xml:space="preserve">     </w:t>
      </w:r>
      <w:r w:rsidR="00FE5D4A">
        <w:rPr>
          <w:rFonts w:ascii="Avenir Book" w:hAnsi="Avenir Book"/>
          <w:sz w:val="18"/>
          <w:szCs w:val="18"/>
        </w:rPr>
        <w:t xml:space="preserve">Academic Advancement Network, MSU, “Managing Your </w:t>
      </w:r>
      <w:r w:rsidR="00F561A9">
        <w:rPr>
          <w:rFonts w:ascii="Avenir Book" w:hAnsi="Avenir Book"/>
          <w:sz w:val="18"/>
          <w:szCs w:val="18"/>
        </w:rPr>
        <w:t>Paper Load</w:t>
      </w:r>
      <w:r w:rsidR="00FE5D4A">
        <w:rPr>
          <w:rFonts w:ascii="Avenir Book" w:hAnsi="Avenir Book"/>
          <w:sz w:val="18"/>
          <w:szCs w:val="18"/>
        </w:rPr>
        <w:t xml:space="preserve"> While Encouraging More Effective </w:t>
      </w:r>
    </w:p>
    <w:p w14:paraId="2FDAC3C5" w14:textId="561C5906" w:rsidR="00FE5D4A" w:rsidRDefault="00975F59" w:rsidP="00975F59">
      <w:pPr>
        <w:rPr>
          <w:rFonts w:ascii="Avenir Book" w:hAnsi="Avenir Book"/>
          <w:sz w:val="18"/>
          <w:szCs w:val="18"/>
        </w:rPr>
      </w:pPr>
      <w:r>
        <w:rPr>
          <w:rFonts w:ascii="Avenir Book" w:hAnsi="Avenir Book"/>
          <w:sz w:val="18"/>
          <w:szCs w:val="18"/>
        </w:rPr>
        <w:t xml:space="preserve">     </w:t>
      </w:r>
      <w:r w:rsidR="00FE5D4A">
        <w:rPr>
          <w:rFonts w:ascii="Avenir Book" w:hAnsi="Avenir Book"/>
          <w:sz w:val="18"/>
          <w:szCs w:val="18"/>
        </w:rPr>
        <w:t>Writing”</w:t>
      </w:r>
    </w:p>
    <w:p w14:paraId="55550574" w14:textId="77777777" w:rsidR="00FE5D4A" w:rsidRPr="00FE5D4A" w:rsidRDefault="00FE5D4A" w:rsidP="00FE5D4A">
      <w:pPr>
        <w:rPr>
          <w:rFonts w:ascii="Avenir Book" w:hAnsi="Avenir Book"/>
          <w:sz w:val="10"/>
          <w:szCs w:val="10"/>
        </w:rPr>
      </w:pPr>
    </w:p>
    <w:p w14:paraId="5DDACD48" w14:textId="59DAF7A7" w:rsidR="00FE5D4A" w:rsidRDefault="006E3663" w:rsidP="00FE5D4A">
      <w:pPr>
        <w:rPr>
          <w:rFonts w:ascii="Avenir Book" w:hAnsi="Avenir Book"/>
          <w:sz w:val="18"/>
          <w:szCs w:val="18"/>
        </w:rPr>
      </w:pPr>
      <w:r>
        <w:rPr>
          <w:rFonts w:ascii="Avenir Book" w:hAnsi="Avenir Book"/>
          <w:sz w:val="18"/>
          <w:szCs w:val="18"/>
        </w:rPr>
        <w:t xml:space="preserve">March 2020: The East Central Writing Centers Association Conference (ECWCA), Indianapolis, IN </w:t>
      </w:r>
    </w:p>
    <w:p w14:paraId="6BACBD44" w14:textId="2E021CB2" w:rsidR="006E3663" w:rsidRPr="00FE5D4A" w:rsidRDefault="006E3663" w:rsidP="00FE5D4A">
      <w:pPr>
        <w:ind w:firstLine="360"/>
        <w:rPr>
          <w:rFonts w:ascii="Avenir Book" w:hAnsi="Avenir Book"/>
          <w:color w:val="000000"/>
          <w:sz w:val="18"/>
          <w:szCs w:val="18"/>
          <w:shd w:val="clear" w:color="auto" w:fill="FFFFFF"/>
        </w:rPr>
      </w:pPr>
      <w:r>
        <w:rPr>
          <w:rFonts w:ascii="Avenir Book" w:hAnsi="Avenir Book"/>
          <w:sz w:val="18"/>
          <w:szCs w:val="18"/>
        </w:rPr>
        <w:t>“</w:t>
      </w:r>
      <w:r w:rsidRPr="006E3663">
        <w:rPr>
          <w:rFonts w:ascii="Avenir Book" w:hAnsi="Avenir Book"/>
          <w:color w:val="000000"/>
          <w:sz w:val="18"/>
          <w:szCs w:val="18"/>
          <w:shd w:val="clear" w:color="auto" w:fill="FFFFFF"/>
        </w:rPr>
        <w:t>Creating a Culture of Access: Prison Writing Programs &amp; Going Beyond the Bars</w:t>
      </w:r>
      <w:r>
        <w:rPr>
          <w:rFonts w:ascii="Avenir Book" w:hAnsi="Avenir Book"/>
          <w:sz w:val="18"/>
          <w:szCs w:val="18"/>
        </w:rPr>
        <w:t>” with Karen-Elizabeth Moroski</w:t>
      </w:r>
    </w:p>
    <w:p w14:paraId="76840671" w14:textId="77777777" w:rsidR="006E3663" w:rsidRPr="006E3663" w:rsidRDefault="006E3663" w:rsidP="00B34823">
      <w:pPr>
        <w:ind w:left="360" w:hanging="360"/>
        <w:rPr>
          <w:rFonts w:ascii="Avenir Book" w:hAnsi="Avenir Book"/>
          <w:sz w:val="10"/>
          <w:szCs w:val="10"/>
        </w:rPr>
      </w:pPr>
    </w:p>
    <w:p w14:paraId="25BB819F" w14:textId="584CCE30" w:rsidR="00B34823" w:rsidRPr="00804DFA" w:rsidRDefault="00B34823" w:rsidP="00975F59">
      <w:pPr>
        <w:ind w:left="360" w:hanging="360"/>
        <w:rPr>
          <w:rFonts w:ascii="Avenir Book" w:hAnsi="Avenir Book"/>
          <w:sz w:val="18"/>
          <w:szCs w:val="18"/>
        </w:rPr>
      </w:pPr>
      <w:r w:rsidRPr="00804DFA">
        <w:rPr>
          <w:rFonts w:ascii="Avenir Book" w:hAnsi="Avenir Book"/>
          <w:sz w:val="18"/>
          <w:szCs w:val="18"/>
        </w:rPr>
        <w:lastRenderedPageBreak/>
        <w:t>November 2019: The Michigan Writing Centers Association (MiWCA), Mount Pleasant, MI. “</w:t>
      </w:r>
      <w:r w:rsidR="00411860" w:rsidRPr="00804DFA">
        <w:rPr>
          <w:rFonts w:ascii="Avenir Book" w:hAnsi="Avenir Book"/>
          <w:sz w:val="18"/>
          <w:szCs w:val="18"/>
        </w:rPr>
        <w:t xml:space="preserve">Considering </w:t>
      </w:r>
      <w:r w:rsidR="00411860">
        <w:rPr>
          <w:rFonts w:ascii="Avenir Book" w:hAnsi="Avenir Book"/>
          <w:sz w:val="18"/>
          <w:szCs w:val="18"/>
        </w:rPr>
        <w:t>Accessibility</w:t>
      </w:r>
      <w:r w:rsidRPr="00804DFA">
        <w:rPr>
          <w:rFonts w:ascii="Avenir Book" w:hAnsi="Avenir Book"/>
          <w:sz w:val="18"/>
          <w:szCs w:val="18"/>
        </w:rPr>
        <w:t xml:space="preserve"> in Prison Writing Programs” with Karen-Elizabeth Moroski </w:t>
      </w:r>
    </w:p>
    <w:p w14:paraId="7D55253C" w14:textId="77777777" w:rsidR="00B34823" w:rsidRPr="00804DFA" w:rsidRDefault="00B34823" w:rsidP="00B34823">
      <w:pPr>
        <w:ind w:left="360" w:hanging="360"/>
        <w:rPr>
          <w:rFonts w:ascii="Avenir Book" w:hAnsi="Avenir Book"/>
          <w:sz w:val="10"/>
          <w:szCs w:val="10"/>
        </w:rPr>
      </w:pPr>
    </w:p>
    <w:p w14:paraId="3919D243" w14:textId="77777777" w:rsidR="00000045" w:rsidRDefault="000F2710" w:rsidP="00000045">
      <w:pPr>
        <w:rPr>
          <w:rFonts w:ascii="Avenir Book" w:hAnsi="Avenir Book"/>
          <w:bCs/>
          <w:color w:val="000000" w:themeColor="text1"/>
          <w:sz w:val="18"/>
          <w:szCs w:val="18"/>
        </w:rPr>
      </w:pPr>
      <w:r w:rsidRPr="00804DFA">
        <w:rPr>
          <w:rFonts w:ascii="Avenir Book" w:hAnsi="Avenir Book"/>
          <w:color w:val="000000" w:themeColor="text1"/>
          <w:sz w:val="18"/>
          <w:szCs w:val="18"/>
        </w:rPr>
        <w:t xml:space="preserve">(Invited) </w:t>
      </w:r>
      <w:r w:rsidR="00B34823" w:rsidRPr="00804DFA">
        <w:rPr>
          <w:rFonts w:ascii="Avenir Book" w:hAnsi="Avenir Book"/>
          <w:color w:val="000000" w:themeColor="text1"/>
          <w:sz w:val="18"/>
          <w:szCs w:val="18"/>
        </w:rPr>
        <w:t>October 2019: International Writing Center Association (IWCA) Conference, Columbus, OH, “</w:t>
      </w:r>
      <w:r w:rsidR="00B34823" w:rsidRPr="00804DFA">
        <w:rPr>
          <w:rFonts w:ascii="Avenir Book" w:hAnsi="Avenir Book"/>
          <w:bCs/>
          <w:color w:val="000000" w:themeColor="text1"/>
          <w:sz w:val="18"/>
          <w:szCs w:val="18"/>
        </w:rPr>
        <w:t xml:space="preserve">A Canvas of </w:t>
      </w:r>
    </w:p>
    <w:p w14:paraId="041DCA5E" w14:textId="389125BE" w:rsidR="00000045" w:rsidRDefault="00000045" w:rsidP="00000045">
      <w:pPr>
        <w:rPr>
          <w:rFonts w:ascii="Avenir Book" w:hAnsi="Avenir Book"/>
          <w:color w:val="000000" w:themeColor="text1"/>
          <w:sz w:val="18"/>
          <w:szCs w:val="18"/>
        </w:rPr>
      </w:pPr>
      <w:r>
        <w:rPr>
          <w:rFonts w:ascii="Avenir Book" w:hAnsi="Avenir Book"/>
          <w:bCs/>
          <w:color w:val="000000" w:themeColor="text1"/>
          <w:sz w:val="18"/>
          <w:szCs w:val="18"/>
        </w:rPr>
        <w:t xml:space="preserve">      </w:t>
      </w:r>
      <w:r w:rsidR="00B34823" w:rsidRPr="00804DFA">
        <w:rPr>
          <w:rFonts w:ascii="Avenir Book" w:hAnsi="Avenir Book"/>
          <w:bCs/>
          <w:color w:val="000000" w:themeColor="text1"/>
          <w:sz w:val="18"/>
          <w:szCs w:val="18"/>
        </w:rPr>
        <w:t xml:space="preserve">Opportunity: Painting a Picture of Research in SLAC Writing Centers” with </w:t>
      </w:r>
      <w:r w:rsidR="00B34823" w:rsidRPr="00804DFA">
        <w:rPr>
          <w:rFonts w:ascii="Avenir Book" w:hAnsi="Avenir Book"/>
          <w:color w:val="000000" w:themeColor="text1"/>
          <w:sz w:val="18"/>
          <w:szCs w:val="18"/>
        </w:rPr>
        <w:t xml:space="preserve">Alexis Hart, Liz Egan, Nick </w:t>
      </w:r>
      <w:proofErr w:type="spellStart"/>
      <w:r w:rsidR="00B34823" w:rsidRPr="00804DFA">
        <w:rPr>
          <w:rFonts w:ascii="Avenir Book" w:hAnsi="Avenir Book"/>
          <w:color w:val="000000" w:themeColor="text1"/>
          <w:sz w:val="18"/>
          <w:szCs w:val="18"/>
        </w:rPr>
        <w:t>Plunkey</w:t>
      </w:r>
      <w:proofErr w:type="spellEnd"/>
      <w:r w:rsidR="00B34823" w:rsidRPr="00804DFA">
        <w:rPr>
          <w:rFonts w:ascii="Avenir Book" w:hAnsi="Avenir Book"/>
          <w:color w:val="000000" w:themeColor="text1"/>
          <w:sz w:val="18"/>
          <w:szCs w:val="18"/>
        </w:rPr>
        <w:t xml:space="preserve">, </w:t>
      </w:r>
      <w:r>
        <w:rPr>
          <w:rFonts w:ascii="Avenir Book" w:hAnsi="Avenir Book"/>
          <w:color w:val="000000" w:themeColor="text1"/>
          <w:sz w:val="18"/>
          <w:szCs w:val="18"/>
        </w:rPr>
        <w:t xml:space="preserve">   </w:t>
      </w:r>
    </w:p>
    <w:p w14:paraId="7554F6FC" w14:textId="5933F028" w:rsidR="00B34823" w:rsidRPr="00000045" w:rsidRDefault="00000045" w:rsidP="00000045">
      <w:pPr>
        <w:rPr>
          <w:rFonts w:ascii="Avenir Book" w:hAnsi="Avenir Book"/>
          <w:bCs/>
          <w:color w:val="000000" w:themeColor="text1"/>
          <w:sz w:val="18"/>
          <w:szCs w:val="18"/>
        </w:rPr>
      </w:pPr>
      <w:r>
        <w:rPr>
          <w:rFonts w:ascii="Avenir Book" w:hAnsi="Avenir Book"/>
          <w:color w:val="000000" w:themeColor="text1"/>
          <w:sz w:val="18"/>
          <w:szCs w:val="18"/>
        </w:rPr>
        <w:t xml:space="preserve">      </w:t>
      </w:r>
      <w:r w:rsidR="00B34823" w:rsidRPr="00804DFA">
        <w:rPr>
          <w:rFonts w:ascii="Avenir Book" w:hAnsi="Avenir Book"/>
          <w:color w:val="000000" w:themeColor="text1"/>
          <w:sz w:val="18"/>
          <w:szCs w:val="18"/>
        </w:rPr>
        <w:t>and Jessica Kem</w:t>
      </w:r>
    </w:p>
    <w:p w14:paraId="42FDA038" w14:textId="695A9EAE" w:rsidR="00B34823" w:rsidRPr="00804DFA" w:rsidRDefault="00B34823" w:rsidP="00D733C9">
      <w:pPr>
        <w:ind w:left="360" w:hanging="360"/>
        <w:rPr>
          <w:rFonts w:ascii="Avenir Book" w:hAnsi="Avenir Book"/>
          <w:color w:val="7F7F7F" w:themeColor="text1" w:themeTint="80"/>
          <w:sz w:val="10"/>
          <w:szCs w:val="10"/>
        </w:rPr>
      </w:pPr>
    </w:p>
    <w:p w14:paraId="18A81D93" w14:textId="36D785E7" w:rsidR="00D733C9" w:rsidRPr="00804DFA" w:rsidRDefault="000F2710" w:rsidP="000F2710">
      <w:pPr>
        <w:ind w:left="360" w:hanging="360"/>
        <w:rPr>
          <w:rFonts w:ascii="Avenir Book" w:hAnsi="Avenir Book"/>
          <w:sz w:val="18"/>
          <w:szCs w:val="18"/>
        </w:rPr>
      </w:pPr>
      <w:r w:rsidRPr="00804DFA">
        <w:rPr>
          <w:rFonts w:ascii="Avenir Book" w:hAnsi="Avenir Book"/>
          <w:sz w:val="18"/>
          <w:szCs w:val="18"/>
        </w:rPr>
        <w:t xml:space="preserve">(Invited) </w:t>
      </w:r>
      <w:r w:rsidR="00D733C9" w:rsidRPr="00804DFA">
        <w:rPr>
          <w:rFonts w:ascii="Avenir Book" w:hAnsi="Avenir Book"/>
          <w:sz w:val="18"/>
          <w:szCs w:val="18"/>
        </w:rPr>
        <w:t>February 2019: Southeastern Writing Center Association Conference (SWCA), Myrtle Beach, SC, Tutoring Philosophy</w:t>
      </w:r>
      <w:r w:rsidRPr="00804DFA">
        <w:rPr>
          <w:rFonts w:ascii="Avenir Book" w:hAnsi="Avenir Book"/>
          <w:sz w:val="18"/>
          <w:szCs w:val="18"/>
        </w:rPr>
        <w:t xml:space="preserve"> </w:t>
      </w:r>
      <w:r w:rsidR="00D733C9" w:rsidRPr="00804DFA">
        <w:rPr>
          <w:rFonts w:ascii="Avenir Book" w:hAnsi="Avenir Book"/>
          <w:sz w:val="18"/>
          <w:szCs w:val="18"/>
        </w:rPr>
        <w:t>Workshop</w:t>
      </w:r>
    </w:p>
    <w:p w14:paraId="04835AE3" w14:textId="77777777" w:rsidR="00D733C9" w:rsidRPr="00804DFA" w:rsidRDefault="00D733C9" w:rsidP="004E2CB9">
      <w:pPr>
        <w:rPr>
          <w:rFonts w:ascii="Avenir Book" w:hAnsi="Avenir Book"/>
          <w:sz w:val="10"/>
          <w:szCs w:val="10"/>
        </w:rPr>
      </w:pPr>
    </w:p>
    <w:p w14:paraId="001B9ADE" w14:textId="0FD67447" w:rsidR="004E2CB9" w:rsidRPr="00804DFA" w:rsidRDefault="004E2CB9" w:rsidP="004E2CB9">
      <w:pPr>
        <w:rPr>
          <w:rFonts w:ascii="Avenir Book" w:hAnsi="Avenir Book"/>
          <w:sz w:val="18"/>
          <w:szCs w:val="18"/>
        </w:rPr>
      </w:pPr>
      <w:r w:rsidRPr="00804DFA">
        <w:rPr>
          <w:rFonts w:ascii="Avenir Book" w:hAnsi="Avenir Book"/>
          <w:sz w:val="18"/>
          <w:szCs w:val="18"/>
        </w:rPr>
        <w:t>November 2018:</w:t>
      </w:r>
      <w:r w:rsidRPr="00804DFA">
        <w:rPr>
          <w:rFonts w:ascii="Avenir Book" w:hAnsi="Avenir Book" w:cs="Arial"/>
          <w:color w:val="222222"/>
          <w:sz w:val="18"/>
          <w:szCs w:val="18"/>
          <w:shd w:val="clear" w:color="auto" w:fill="FFFFFF"/>
        </w:rPr>
        <w:t xml:space="preserve"> AAC&amp;U’s Transforming STEM Higher Education Conference, Atlanta, GA,</w:t>
      </w:r>
    </w:p>
    <w:p w14:paraId="37D2292A" w14:textId="77777777" w:rsidR="00000045" w:rsidRDefault="00000045" w:rsidP="00000045">
      <w:pPr>
        <w:rPr>
          <w:rFonts w:ascii="Avenir Book" w:hAnsi="Avenir Book" w:cs="Arial"/>
          <w:color w:val="222222"/>
          <w:sz w:val="18"/>
          <w:szCs w:val="18"/>
          <w:shd w:val="clear" w:color="auto" w:fill="FFFFFF"/>
        </w:rPr>
      </w:pPr>
      <w:r>
        <w:rPr>
          <w:rFonts w:ascii="Avenir Book" w:hAnsi="Avenir Book"/>
          <w:sz w:val="18"/>
          <w:szCs w:val="18"/>
        </w:rPr>
        <w:t xml:space="preserve">     </w:t>
      </w:r>
      <w:r w:rsidR="004E2CB9" w:rsidRPr="00804DFA">
        <w:rPr>
          <w:rFonts w:ascii="Avenir Book" w:hAnsi="Avenir Book"/>
          <w:sz w:val="18"/>
          <w:szCs w:val="18"/>
        </w:rPr>
        <w:t>“</w:t>
      </w:r>
      <w:r w:rsidR="004E2CB9" w:rsidRPr="00804DFA">
        <w:rPr>
          <w:rFonts w:ascii="Avenir Book" w:hAnsi="Avenir Book" w:cs="Arial"/>
          <w:color w:val="222222"/>
          <w:sz w:val="18"/>
          <w:szCs w:val="18"/>
          <w:shd w:val="clear" w:color="auto" w:fill="FFFFFF"/>
        </w:rPr>
        <w:t xml:space="preserve">A Switch Turns on the LIGHT: Interdisciplinary STEM, “Glocal” Engagement, &amp; Student Learning” with Christin </w:t>
      </w:r>
      <w:r>
        <w:rPr>
          <w:rFonts w:ascii="Avenir Book" w:hAnsi="Avenir Book" w:cs="Arial"/>
          <w:color w:val="222222"/>
          <w:sz w:val="18"/>
          <w:szCs w:val="18"/>
          <w:shd w:val="clear" w:color="auto" w:fill="FFFFFF"/>
        </w:rPr>
        <w:t xml:space="preserve">     </w:t>
      </w:r>
    </w:p>
    <w:p w14:paraId="6015D310" w14:textId="3B10DEE2" w:rsidR="004E2CB9" w:rsidRPr="00804DFA" w:rsidRDefault="00000045" w:rsidP="00000045">
      <w:pPr>
        <w:rPr>
          <w:rFonts w:ascii="Avenir Book" w:hAnsi="Avenir Book"/>
          <w:sz w:val="18"/>
          <w:szCs w:val="18"/>
        </w:rPr>
      </w:pPr>
      <w:r>
        <w:rPr>
          <w:rFonts w:ascii="Avenir Book" w:hAnsi="Avenir Book" w:cs="Arial"/>
          <w:color w:val="222222"/>
          <w:sz w:val="18"/>
          <w:szCs w:val="18"/>
          <w:shd w:val="clear" w:color="auto" w:fill="FFFFFF"/>
        </w:rPr>
        <w:t xml:space="preserve">     </w:t>
      </w:r>
      <w:r w:rsidR="004E2CB9" w:rsidRPr="00804DFA">
        <w:rPr>
          <w:rFonts w:ascii="Avenir Book" w:hAnsi="Avenir Book" w:cs="Arial"/>
          <w:color w:val="222222"/>
          <w:sz w:val="18"/>
          <w:szCs w:val="18"/>
          <w:shd w:val="clear" w:color="auto" w:fill="FFFFFF"/>
        </w:rPr>
        <w:t>Shatzer, Autumn Marshall, and Tamera Klingbyll</w:t>
      </w:r>
    </w:p>
    <w:p w14:paraId="2CE64EFB" w14:textId="77777777" w:rsidR="004E2CB9" w:rsidRPr="00804DFA" w:rsidRDefault="004E2CB9" w:rsidP="004E2CB9">
      <w:pPr>
        <w:rPr>
          <w:rFonts w:ascii="Avenir Book" w:hAnsi="Avenir Book"/>
          <w:sz w:val="10"/>
          <w:szCs w:val="10"/>
        </w:rPr>
      </w:pPr>
    </w:p>
    <w:p w14:paraId="736FBBCB" w14:textId="77777777" w:rsidR="002012E4" w:rsidRPr="00804DFA" w:rsidRDefault="004E2CB9" w:rsidP="002012E4">
      <w:pPr>
        <w:rPr>
          <w:rFonts w:ascii="Avenir Book" w:hAnsi="Avenir Book" w:cs="Arial"/>
          <w:color w:val="222222"/>
          <w:sz w:val="18"/>
          <w:szCs w:val="18"/>
          <w:shd w:val="clear" w:color="auto" w:fill="FFFFFF"/>
        </w:rPr>
      </w:pPr>
      <w:r w:rsidRPr="00804DFA">
        <w:rPr>
          <w:rFonts w:ascii="Avenir Book" w:hAnsi="Avenir Book"/>
          <w:sz w:val="18"/>
          <w:szCs w:val="18"/>
        </w:rPr>
        <w:t>October 2018: International Writing Center Association (IWCA) Conference, Atlanta, GA,</w:t>
      </w:r>
      <w:r w:rsidRPr="00804DFA">
        <w:rPr>
          <w:rFonts w:ascii="Avenir Book" w:hAnsi="Avenir Book" w:cs="Arial"/>
          <w:color w:val="222222"/>
          <w:sz w:val="18"/>
          <w:szCs w:val="18"/>
          <w:shd w:val="clear" w:color="auto" w:fill="FFFFFF"/>
        </w:rPr>
        <w:t xml:space="preserve"> "Cultivating Community: A </w:t>
      </w:r>
    </w:p>
    <w:p w14:paraId="64AE6150" w14:textId="2BE46477" w:rsidR="004E2CB9" w:rsidRPr="00804DFA" w:rsidRDefault="00000045" w:rsidP="00000045">
      <w:pPr>
        <w:rPr>
          <w:rFonts w:ascii="Avenir Book" w:hAnsi="Avenir Book"/>
          <w:sz w:val="18"/>
          <w:szCs w:val="18"/>
        </w:rPr>
      </w:pPr>
      <w:r>
        <w:rPr>
          <w:rFonts w:ascii="Avenir Book" w:hAnsi="Avenir Book" w:cs="Arial"/>
          <w:color w:val="222222"/>
          <w:sz w:val="18"/>
          <w:szCs w:val="18"/>
          <w:shd w:val="clear" w:color="auto" w:fill="FFFFFF"/>
        </w:rPr>
        <w:t xml:space="preserve">     </w:t>
      </w:r>
      <w:r w:rsidR="004E2CB9" w:rsidRPr="00804DFA">
        <w:rPr>
          <w:rFonts w:ascii="Avenir Book" w:hAnsi="Avenir Book" w:cs="Arial"/>
          <w:color w:val="222222"/>
          <w:sz w:val="18"/>
          <w:szCs w:val="18"/>
          <w:shd w:val="clear" w:color="auto" w:fill="FFFFFF"/>
        </w:rPr>
        <w:t>Southern Perspective on the California Travel Ban"</w:t>
      </w:r>
    </w:p>
    <w:p w14:paraId="03A536FF" w14:textId="77777777" w:rsidR="004E2CB9" w:rsidRPr="00804DFA" w:rsidRDefault="004E2CB9" w:rsidP="004E2CB9">
      <w:pPr>
        <w:rPr>
          <w:rFonts w:ascii="Avenir Book" w:hAnsi="Avenir Book"/>
          <w:sz w:val="10"/>
          <w:szCs w:val="10"/>
        </w:rPr>
      </w:pPr>
    </w:p>
    <w:p w14:paraId="5FD6D517" w14:textId="735F4131" w:rsidR="004E22D4" w:rsidRPr="00804DFA" w:rsidRDefault="000F2710" w:rsidP="004E22D4">
      <w:pPr>
        <w:ind w:left="360" w:hanging="360"/>
        <w:rPr>
          <w:rFonts w:ascii="Avenir Book" w:hAnsi="Avenir Book"/>
          <w:sz w:val="18"/>
          <w:szCs w:val="18"/>
        </w:rPr>
      </w:pPr>
      <w:r w:rsidRPr="00804DFA">
        <w:rPr>
          <w:rFonts w:ascii="Avenir Book" w:hAnsi="Avenir Book"/>
          <w:sz w:val="18"/>
          <w:szCs w:val="18"/>
        </w:rPr>
        <w:t xml:space="preserve">(Invited) </w:t>
      </w:r>
      <w:r w:rsidR="004E22D4" w:rsidRPr="00804DFA">
        <w:rPr>
          <w:rFonts w:ascii="Avenir Book" w:hAnsi="Avenir Book"/>
          <w:sz w:val="18"/>
          <w:szCs w:val="18"/>
        </w:rPr>
        <w:t>March 2018: The Conference on College Composition and Communication</w:t>
      </w:r>
      <w:r w:rsidR="005976F3" w:rsidRPr="00804DFA">
        <w:rPr>
          <w:rFonts w:ascii="Avenir Book" w:hAnsi="Avenir Book"/>
          <w:sz w:val="18"/>
          <w:szCs w:val="18"/>
        </w:rPr>
        <w:t xml:space="preserve"> (CCCC)</w:t>
      </w:r>
      <w:r w:rsidR="004E22D4" w:rsidRPr="00804DFA">
        <w:rPr>
          <w:rFonts w:ascii="Avenir Book" w:hAnsi="Avenir Book"/>
          <w:sz w:val="18"/>
          <w:szCs w:val="18"/>
        </w:rPr>
        <w:t xml:space="preserve">, Kansas City, MO. “Transforming Writing Center Scholarship” with Jackie Grutsch-McKinney, Dagmar Scharold, and Julia Bleakney </w:t>
      </w:r>
    </w:p>
    <w:p w14:paraId="4FB9BF1A" w14:textId="77777777" w:rsidR="004E22D4" w:rsidRPr="00804DFA" w:rsidRDefault="004E22D4" w:rsidP="004E22D4">
      <w:pPr>
        <w:ind w:left="360" w:hanging="360"/>
        <w:rPr>
          <w:rFonts w:ascii="Avenir Book" w:hAnsi="Avenir Book"/>
          <w:sz w:val="10"/>
          <w:szCs w:val="10"/>
        </w:rPr>
      </w:pPr>
    </w:p>
    <w:p w14:paraId="7F1FA2FA" w14:textId="77777777" w:rsidR="002012E4" w:rsidRPr="00804DFA" w:rsidRDefault="004E2CB9" w:rsidP="005976F3">
      <w:pPr>
        <w:rPr>
          <w:rFonts w:ascii="Avenir Book" w:hAnsi="Avenir Book"/>
          <w:color w:val="000000"/>
          <w:sz w:val="18"/>
          <w:szCs w:val="18"/>
        </w:rPr>
      </w:pPr>
      <w:r w:rsidRPr="00804DFA">
        <w:rPr>
          <w:rFonts w:ascii="Avenir Book" w:hAnsi="Avenir Book"/>
          <w:sz w:val="18"/>
          <w:szCs w:val="18"/>
        </w:rPr>
        <w:t xml:space="preserve">November 2017: </w:t>
      </w:r>
      <w:r w:rsidR="004E22D4" w:rsidRPr="00804DFA">
        <w:rPr>
          <w:rFonts w:ascii="Avenir Book" w:hAnsi="Avenir Book"/>
          <w:sz w:val="18"/>
          <w:szCs w:val="18"/>
        </w:rPr>
        <w:t>International Writing Center Association</w:t>
      </w:r>
      <w:r w:rsidR="005976F3" w:rsidRPr="00804DFA">
        <w:rPr>
          <w:rFonts w:ascii="Avenir Book" w:hAnsi="Avenir Book"/>
          <w:sz w:val="18"/>
          <w:szCs w:val="18"/>
        </w:rPr>
        <w:t xml:space="preserve"> (IWCA)</w:t>
      </w:r>
      <w:r w:rsidR="004E22D4" w:rsidRPr="00804DFA">
        <w:rPr>
          <w:rFonts w:ascii="Avenir Book" w:hAnsi="Avenir Book"/>
          <w:sz w:val="18"/>
          <w:szCs w:val="18"/>
        </w:rPr>
        <w:t xml:space="preserve"> Conference, Chicago, </w:t>
      </w:r>
      <w:r w:rsidR="005976F3" w:rsidRPr="00804DFA">
        <w:rPr>
          <w:rFonts w:ascii="Avenir Book" w:hAnsi="Avenir Book"/>
          <w:sz w:val="18"/>
          <w:szCs w:val="18"/>
        </w:rPr>
        <w:t>IL</w:t>
      </w:r>
      <w:r w:rsidR="004E22D4" w:rsidRPr="00804DFA">
        <w:rPr>
          <w:rFonts w:ascii="Avenir Book" w:hAnsi="Avenir Book"/>
          <w:sz w:val="18"/>
          <w:szCs w:val="18"/>
        </w:rPr>
        <w:t>, “</w:t>
      </w:r>
      <w:r w:rsidR="004E22D4" w:rsidRPr="00804DFA">
        <w:rPr>
          <w:rFonts w:ascii="Avenir Book" w:hAnsi="Avenir Book"/>
          <w:color w:val="000000"/>
          <w:sz w:val="18"/>
          <w:szCs w:val="18"/>
        </w:rPr>
        <w:t xml:space="preserve">Reconceiving the WC </w:t>
      </w:r>
    </w:p>
    <w:p w14:paraId="30BE0A75" w14:textId="44A1EC09" w:rsidR="004E22D4" w:rsidRPr="00804DFA" w:rsidRDefault="004E22D4" w:rsidP="002012E4">
      <w:pPr>
        <w:ind w:firstLine="360"/>
        <w:rPr>
          <w:rFonts w:ascii="Avenir Book" w:hAnsi="Avenir Book"/>
          <w:color w:val="000000"/>
          <w:sz w:val="18"/>
          <w:szCs w:val="18"/>
        </w:rPr>
      </w:pPr>
      <w:r w:rsidRPr="00804DFA">
        <w:rPr>
          <w:rFonts w:ascii="Avenir Book" w:hAnsi="Avenir Book"/>
          <w:color w:val="000000"/>
          <w:sz w:val="18"/>
          <w:szCs w:val="18"/>
        </w:rPr>
        <w:t>Regional: Meetings, Membership, and (Organizational) Memory</w:t>
      </w:r>
      <w:r w:rsidRPr="00804DFA">
        <w:rPr>
          <w:rFonts w:ascii="Avenir Book" w:hAnsi="Avenir Book" w:cs="Arial"/>
          <w:color w:val="000000"/>
          <w:sz w:val="18"/>
          <w:szCs w:val="18"/>
        </w:rPr>
        <w:t>” with Sherry Wynn Perdue</w:t>
      </w:r>
    </w:p>
    <w:p w14:paraId="1543CFA6" w14:textId="77777777" w:rsidR="00D15FA0" w:rsidRPr="00804DFA" w:rsidRDefault="00D15FA0" w:rsidP="007C67F2">
      <w:pPr>
        <w:rPr>
          <w:rFonts w:ascii="Avenir Book" w:hAnsi="Avenir Book"/>
          <w:sz w:val="10"/>
          <w:szCs w:val="10"/>
        </w:rPr>
      </w:pPr>
    </w:p>
    <w:p w14:paraId="766179E9" w14:textId="14D2EF81" w:rsidR="006E3663" w:rsidRDefault="005976F3" w:rsidP="00FE5D4A">
      <w:pPr>
        <w:ind w:left="360" w:hanging="360"/>
        <w:rPr>
          <w:rFonts w:ascii="Avenir Book" w:hAnsi="Avenir Book"/>
          <w:sz w:val="18"/>
          <w:szCs w:val="18"/>
        </w:rPr>
      </w:pPr>
      <w:r w:rsidRPr="00804DFA">
        <w:rPr>
          <w:rFonts w:ascii="Avenir Book" w:hAnsi="Avenir Book"/>
          <w:sz w:val="18"/>
          <w:szCs w:val="18"/>
        </w:rPr>
        <w:t xml:space="preserve">(Invited) </w:t>
      </w:r>
      <w:r w:rsidR="00603E84" w:rsidRPr="00804DFA">
        <w:rPr>
          <w:rFonts w:ascii="Avenir Book" w:hAnsi="Avenir Book"/>
          <w:sz w:val="18"/>
          <w:szCs w:val="18"/>
        </w:rPr>
        <w:t xml:space="preserve">July 2017: Nova Southeastern University M.A. Program, </w:t>
      </w:r>
      <w:r w:rsidR="00D15FA0" w:rsidRPr="00804DFA">
        <w:rPr>
          <w:rFonts w:ascii="Avenir Book" w:hAnsi="Avenir Book"/>
          <w:sz w:val="18"/>
          <w:szCs w:val="18"/>
        </w:rPr>
        <w:t>Ft. Lauderdale F</w:t>
      </w:r>
      <w:r w:rsidRPr="00804DFA">
        <w:rPr>
          <w:rFonts w:ascii="Avenir Book" w:hAnsi="Avenir Book"/>
          <w:sz w:val="18"/>
          <w:szCs w:val="18"/>
        </w:rPr>
        <w:t>L</w:t>
      </w:r>
      <w:r w:rsidR="00D15FA0" w:rsidRPr="00804DFA">
        <w:rPr>
          <w:rFonts w:ascii="Avenir Book" w:hAnsi="Avenir Book"/>
          <w:sz w:val="18"/>
          <w:szCs w:val="18"/>
        </w:rPr>
        <w:t xml:space="preserve">, “Professionalizing in the Writing Center Discipline” </w:t>
      </w:r>
    </w:p>
    <w:p w14:paraId="04E85186" w14:textId="77777777" w:rsidR="00FE5D4A" w:rsidRPr="00FE5D4A" w:rsidRDefault="00FE5D4A" w:rsidP="00FE5D4A">
      <w:pPr>
        <w:ind w:left="360" w:hanging="360"/>
        <w:rPr>
          <w:rFonts w:ascii="Avenir Book" w:hAnsi="Avenir Book"/>
          <w:sz w:val="10"/>
          <w:szCs w:val="10"/>
        </w:rPr>
      </w:pPr>
    </w:p>
    <w:p w14:paraId="5D113545" w14:textId="73394037" w:rsidR="000F2710" w:rsidRPr="00804DFA" w:rsidRDefault="001A5751" w:rsidP="000F2710">
      <w:pPr>
        <w:rPr>
          <w:rFonts w:ascii="Avenir Book" w:hAnsi="Avenir Book" w:cs="Arial"/>
          <w:color w:val="222222"/>
          <w:sz w:val="18"/>
          <w:szCs w:val="18"/>
          <w:shd w:val="clear" w:color="auto" w:fill="FFFFFF"/>
        </w:rPr>
      </w:pPr>
      <w:r w:rsidRPr="00804DFA">
        <w:rPr>
          <w:rFonts w:ascii="Avenir Book" w:hAnsi="Avenir Book"/>
          <w:sz w:val="18"/>
          <w:szCs w:val="18"/>
        </w:rPr>
        <w:t>October 2016:</w:t>
      </w:r>
      <w:r w:rsidR="005976F3" w:rsidRPr="00804DFA">
        <w:rPr>
          <w:rFonts w:ascii="Avenir Book" w:hAnsi="Avenir Book"/>
          <w:sz w:val="18"/>
          <w:szCs w:val="18"/>
        </w:rPr>
        <w:t xml:space="preserve"> IWCA Conference</w:t>
      </w:r>
      <w:r w:rsidRPr="00804DFA">
        <w:rPr>
          <w:rFonts w:ascii="Avenir Book" w:hAnsi="Avenir Book"/>
          <w:sz w:val="18"/>
          <w:szCs w:val="18"/>
        </w:rPr>
        <w:t>, Denver, C</w:t>
      </w:r>
      <w:r w:rsidR="005976F3" w:rsidRPr="00804DFA">
        <w:rPr>
          <w:rFonts w:ascii="Avenir Book" w:hAnsi="Avenir Book"/>
          <w:sz w:val="18"/>
          <w:szCs w:val="18"/>
        </w:rPr>
        <w:t>O</w:t>
      </w:r>
      <w:r w:rsidRPr="00804DFA">
        <w:rPr>
          <w:rFonts w:ascii="Avenir Book" w:hAnsi="Avenir Book"/>
          <w:sz w:val="18"/>
          <w:szCs w:val="18"/>
        </w:rPr>
        <w:t>, “</w:t>
      </w:r>
      <w:r w:rsidRPr="00804DFA">
        <w:rPr>
          <w:rFonts w:ascii="Avenir Book" w:hAnsi="Avenir Book" w:cs="Arial"/>
          <w:color w:val="222222"/>
          <w:sz w:val="18"/>
          <w:szCs w:val="18"/>
          <w:shd w:val="clear" w:color="auto" w:fill="FFFFFF"/>
        </w:rPr>
        <w:t xml:space="preserve">Creating a Writing Center Advisory Board: A Workshop of Best </w:t>
      </w:r>
    </w:p>
    <w:p w14:paraId="1FF42FDC" w14:textId="78358981" w:rsidR="001A5751" w:rsidRPr="00804DFA" w:rsidRDefault="001A5751" w:rsidP="000F2710">
      <w:pPr>
        <w:ind w:firstLine="360"/>
        <w:rPr>
          <w:rFonts w:ascii="Avenir Book" w:hAnsi="Avenir Book" w:cs="Arial"/>
          <w:color w:val="222222"/>
          <w:sz w:val="18"/>
          <w:szCs w:val="18"/>
          <w:shd w:val="clear" w:color="auto" w:fill="FFFFFF"/>
        </w:rPr>
      </w:pPr>
      <w:r w:rsidRPr="00804DFA">
        <w:rPr>
          <w:rFonts w:ascii="Avenir Book" w:hAnsi="Avenir Book" w:cs="Arial"/>
          <w:color w:val="222222"/>
          <w:sz w:val="18"/>
          <w:szCs w:val="18"/>
          <w:shd w:val="clear" w:color="auto" w:fill="FFFFFF"/>
        </w:rPr>
        <w:t>Practices"</w:t>
      </w:r>
    </w:p>
    <w:p w14:paraId="20BE34B8" w14:textId="77777777" w:rsidR="001A5751" w:rsidRPr="00804DFA" w:rsidRDefault="001A5751" w:rsidP="001A5751">
      <w:pPr>
        <w:rPr>
          <w:rFonts w:ascii="Avenir Book" w:hAnsi="Avenir Book"/>
          <w:sz w:val="10"/>
          <w:szCs w:val="10"/>
        </w:rPr>
      </w:pPr>
    </w:p>
    <w:p w14:paraId="12820E03" w14:textId="228DDA01" w:rsidR="00BC3BB2" w:rsidRPr="00804DFA" w:rsidRDefault="00BC3BB2" w:rsidP="007307A8">
      <w:pPr>
        <w:ind w:left="360" w:hanging="360"/>
        <w:rPr>
          <w:rFonts w:ascii="Avenir Book" w:hAnsi="Avenir Book"/>
          <w:sz w:val="18"/>
          <w:szCs w:val="18"/>
        </w:rPr>
      </w:pPr>
      <w:r w:rsidRPr="00804DFA">
        <w:rPr>
          <w:rFonts w:ascii="Avenir Book" w:hAnsi="Avenir Book"/>
          <w:sz w:val="18"/>
          <w:szCs w:val="18"/>
        </w:rPr>
        <w:t xml:space="preserve">July 2016: </w:t>
      </w:r>
      <w:r w:rsidR="00870204" w:rsidRPr="00804DFA">
        <w:rPr>
          <w:rFonts w:ascii="Avenir Book" w:hAnsi="Avenir Book"/>
          <w:sz w:val="18"/>
          <w:szCs w:val="18"/>
        </w:rPr>
        <w:t>SENCER Summer Institute, Chicago, IL, “Of Rice and Men: Integrating Science and the Humanities Through Food” with Autumn Marshall</w:t>
      </w:r>
    </w:p>
    <w:p w14:paraId="77BAB24C" w14:textId="77777777" w:rsidR="00870204" w:rsidRPr="00804DFA" w:rsidRDefault="00870204" w:rsidP="00921FB5">
      <w:pPr>
        <w:rPr>
          <w:rFonts w:ascii="Avenir Book" w:hAnsi="Avenir Book"/>
          <w:sz w:val="10"/>
          <w:szCs w:val="10"/>
        </w:rPr>
      </w:pPr>
    </w:p>
    <w:p w14:paraId="7A8AB925" w14:textId="0EB61B7D" w:rsidR="007307A8" w:rsidRPr="00804DFA" w:rsidRDefault="007307A8" w:rsidP="007307A8">
      <w:pPr>
        <w:ind w:left="360" w:hanging="360"/>
        <w:rPr>
          <w:rFonts w:ascii="Avenir Book" w:hAnsi="Avenir Book" w:cs="Arial"/>
          <w:color w:val="000000"/>
          <w:sz w:val="18"/>
          <w:szCs w:val="18"/>
        </w:rPr>
      </w:pPr>
      <w:r w:rsidRPr="00804DFA">
        <w:rPr>
          <w:rFonts w:ascii="Avenir Book" w:hAnsi="Avenir Book"/>
          <w:sz w:val="18"/>
          <w:szCs w:val="18"/>
        </w:rPr>
        <w:t xml:space="preserve">October 2015: </w:t>
      </w:r>
      <w:r w:rsidR="005976F3" w:rsidRPr="00804DFA">
        <w:rPr>
          <w:rFonts w:ascii="Avenir Book" w:hAnsi="Avenir Book"/>
          <w:sz w:val="18"/>
          <w:szCs w:val="18"/>
        </w:rPr>
        <w:t>IWCA</w:t>
      </w:r>
      <w:r w:rsidRPr="00804DFA">
        <w:rPr>
          <w:rFonts w:ascii="Avenir Book" w:hAnsi="Avenir Book"/>
          <w:sz w:val="18"/>
          <w:szCs w:val="18"/>
        </w:rPr>
        <w:t xml:space="preserve"> Conference, Pittsburg, P</w:t>
      </w:r>
      <w:r w:rsidR="005976F3" w:rsidRPr="00804DFA">
        <w:rPr>
          <w:rFonts w:ascii="Avenir Book" w:hAnsi="Avenir Book"/>
          <w:sz w:val="18"/>
          <w:szCs w:val="18"/>
        </w:rPr>
        <w:t>A</w:t>
      </w:r>
      <w:r w:rsidRPr="00804DFA">
        <w:rPr>
          <w:rFonts w:ascii="Avenir Book" w:hAnsi="Avenir Book"/>
          <w:sz w:val="18"/>
          <w:szCs w:val="18"/>
        </w:rPr>
        <w:t>, “</w:t>
      </w:r>
      <w:r w:rsidRPr="00804DFA">
        <w:rPr>
          <w:rFonts w:ascii="Avenir Book" w:hAnsi="Avenir Book" w:cs="Arial"/>
          <w:color w:val="000000"/>
          <w:sz w:val="18"/>
          <w:szCs w:val="18"/>
        </w:rPr>
        <w:t>Creating ‘Write it Like Disaster:’ A Compilation of Music by Writing Center Staffers, Professionals, and Allies”</w:t>
      </w:r>
    </w:p>
    <w:p w14:paraId="2C3C501F" w14:textId="77777777" w:rsidR="007307A8" w:rsidRPr="00804DFA" w:rsidRDefault="007307A8" w:rsidP="007307A8">
      <w:pPr>
        <w:rPr>
          <w:rFonts w:ascii="Avenir Book" w:hAnsi="Avenir Book"/>
          <w:sz w:val="10"/>
          <w:szCs w:val="10"/>
        </w:rPr>
      </w:pPr>
    </w:p>
    <w:p w14:paraId="3FB16B61" w14:textId="77777777" w:rsidR="000F2710" w:rsidRPr="00804DFA" w:rsidRDefault="000F2710" w:rsidP="000F2710">
      <w:pPr>
        <w:rPr>
          <w:rFonts w:ascii="Avenir Book" w:hAnsi="Avenir Book"/>
          <w:sz w:val="18"/>
          <w:szCs w:val="18"/>
        </w:rPr>
      </w:pPr>
      <w:r w:rsidRPr="00804DFA">
        <w:rPr>
          <w:rFonts w:ascii="Avenir Book" w:hAnsi="Avenir Book"/>
          <w:sz w:val="18"/>
          <w:szCs w:val="18"/>
        </w:rPr>
        <w:t xml:space="preserve">(Invited) </w:t>
      </w:r>
      <w:r w:rsidR="00465673" w:rsidRPr="00804DFA">
        <w:rPr>
          <w:rFonts w:ascii="Avenir Book" w:hAnsi="Avenir Book"/>
          <w:sz w:val="18"/>
          <w:szCs w:val="18"/>
        </w:rPr>
        <w:t xml:space="preserve">October 2014: </w:t>
      </w:r>
      <w:r w:rsidR="005976F3" w:rsidRPr="00804DFA">
        <w:rPr>
          <w:rFonts w:ascii="Avenir Book" w:hAnsi="Avenir Book"/>
          <w:sz w:val="18"/>
          <w:szCs w:val="18"/>
        </w:rPr>
        <w:t>IWCA Conference, Orlando, FL</w:t>
      </w:r>
      <w:r w:rsidR="00465673" w:rsidRPr="00804DFA">
        <w:rPr>
          <w:rFonts w:ascii="Avenir Book" w:hAnsi="Avenir Book"/>
          <w:sz w:val="18"/>
          <w:szCs w:val="18"/>
        </w:rPr>
        <w:t xml:space="preserve">, Graduate Student Mentor, Special Interest Group (SIG): </w:t>
      </w:r>
    </w:p>
    <w:p w14:paraId="68B64521" w14:textId="063C5B16" w:rsidR="00465673" w:rsidRPr="00804DFA" w:rsidRDefault="000F2710" w:rsidP="000F2710">
      <w:pPr>
        <w:rPr>
          <w:rFonts w:ascii="Avenir Book" w:hAnsi="Avenir Book"/>
          <w:sz w:val="18"/>
          <w:szCs w:val="18"/>
        </w:rPr>
      </w:pPr>
      <w:r w:rsidRPr="00804DFA">
        <w:rPr>
          <w:rFonts w:ascii="Avenir Book" w:hAnsi="Avenir Book" w:cs="Arial"/>
          <w:color w:val="222222"/>
          <w:sz w:val="18"/>
          <w:szCs w:val="18"/>
          <w:shd w:val="clear" w:color="auto" w:fill="FFFFFF"/>
        </w:rPr>
        <w:t xml:space="preserve">       </w:t>
      </w:r>
      <w:r w:rsidR="00465673" w:rsidRPr="00804DFA">
        <w:rPr>
          <w:rFonts w:ascii="Avenir Book" w:hAnsi="Avenir Book" w:cs="Arial"/>
          <w:color w:val="222222"/>
          <w:sz w:val="18"/>
          <w:szCs w:val="18"/>
          <w:shd w:val="clear" w:color="auto" w:fill="FFFFFF"/>
        </w:rPr>
        <w:t>“Graduate Student WC Leadership and Professionalization”</w:t>
      </w:r>
    </w:p>
    <w:p w14:paraId="5B19DCEC" w14:textId="77777777" w:rsidR="00465673" w:rsidRPr="00804DFA" w:rsidRDefault="00465673" w:rsidP="00465673">
      <w:pPr>
        <w:ind w:firstLine="360"/>
        <w:rPr>
          <w:rFonts w:ascii="Avenir Book" w:eastAsiaTheme="minorEastAsia" w:hAnsi="Avenir Book" w:cstheme="minorBidi"/>
          <w:sz w:val="10"/>
          <w:szCs w:val="10"/>
        </w:rPr>
      </w:pPr>
    </w:p>
    <w:p w14:paraId="2D42DD77" w14:textId="1B3AB25A" w:rsidR="00587925" w:rsidRPr="00804DFA" w:rsidRDefault="00587925" w:rsidP="001120C9">
      <w:pPr>
        <w:pStyle w:val="h4"/>
      </w:pPr>
      <w:r w:rsidRPr="00804DFA">
        <w:t xml:space="preserve">February 2014: </w:t>
      </w:r>
      <w:r w:rsidR="005976F3" w:rsidRPr="00804DFA">
        <w:t>SWCA Conference</w:t>
      </w:r>
      <w:r w:rsidRPr="00804DFA">
        <w:t xml:space="preserve">, </w:t>
      </w:r>
      <w:r w:rsidR="005976F3" w:rsidRPr="00804DFA">
        <w:t>Greensboro, NC</w:t>
      </w:r>
      <w:r w:rsidR="00B53AA3" w:rsidRPr="00804DFA">
        <w:t xml:space="preserve">, </w:t>
      </w:r>
      <w:r w:rsidRPr="00804DFA">
        <w:t>“</w:t>
      </w:r>
      <w:r w:rsidR="002825A1" w:rsidRPr="00804DFA">
        <w:t>Homeschooling and Writing Centers: Extending the Community</w:t>
      </w:r>
      <w:r w:rsidRPr="00804DFA">
        <w:t>”</w:t>
      </w:r>
    </w:p>
    <w:p w14:paraId="688E5AE7" w14:textId="1E4CC685" w:rsidR="00587925" w:rsidRPr="00804DFA" w:rsidRDefault="00B34823" w:rsidP="001120C9">
      <w:pPr>
        <w:pStyle w:val="h4"/>
      </w:pPr>
      <w:r w:rsidRPr="00804DFA">
        <w:t xml:space="preserve">(Keynote) </w:t>
      </w:r>
      <w:r w:rsidR="009C2E1C" w:rsidRPr="00804DFA">
        <w:t xml:space="preserve">August 2013: </w:t>
      </w:r>
      <w:r w:rsidR="00587925" w:rsidRPr="00804DFA">
        <w:t xml:space="preserve">University of Tennessee-Martin’s Hortense Parrish Writing Center Annual Retreat, “Writing Center Outreach” </w:t>
      </w:r>
    </w:p>
    <w:p w14:paraId="435747BF" w14:textId="65EFF8CF" w:rsidR="00D93D04" w:rsidRPr="00804DFA" w:rsidRDefault="00D93D04" w:rsidP="001120C9">
      <w:pPr>
        <w:pStyle w:val="h4"/>
      </w:pPr>
      <w:r w:rsidRPr="00804DFA">
        <w:t>March 2013: Center for Teaching and Learning, “Teaching Critical Thinking: Bloom’s Taxonomy and Questioning Techniques”</w:t>
      </w:r>
    </w:p>
    <w:p w14:paraId="066830D3" w14:textId="148ECA45" w:rsidR="00D93D04" w:rsidRPr="00804DFA" w:rsidRDefault="00D93D04" w:rsidP="001120C9">
      <w:pPr>
        <w:pStyle w:val="h4"/>
      </w:pPr>
      <w:r w:rsidRPr="00804DFA">
        <w:t xml:space="preserve">February 2013: with Dr. Jan Harris and Rachel Robinson, </w:t>
      </w:r>
      <w:r w:rsidR="005976F3" w:rsidRPr="00804DFA">
        <w:t>SWCA</w:t>
      </w:r>
      <w:r w:rsidRPr="00804DFA">
        <w:t xml:space="preserve"> Conference, Ft. Lauderdale, F</w:t>
      </w:r>
      <w:r w:rsidR="005976F3" w:rsidRPr="00804DFA">
        <w:t>L</w:t>
      </w:r>
      <w:r w:rsidRPr="00804DFA">
        <w:t xml:space="preserve"> “Who are We Talking To?</w:t>
      </w:r>
      <w:r w:rsidR="006E3663">
        <w:t xml:space="preserve"> </w:t>
      </w:r>
      <w:r w:rsidRPr="00804DFA">
        <w:t xml:space="preserve"> Marketing to Students, Faculty, and Administrators in the Writing Center.” </w:t>
      </w:r>
    </w:p>
    <w:p w14:paraId="7E107626" w14:textId="588E973A" w:rsidR="005D6854" w:rsidRPr="00804DFA" w:rsidRDefault="00D93D04" w:rsidP="00921FB5">
      <w:pPr>
        <w:pStyle w:val="h4"/>
      </w:pPr>
      <w:r w:rsidRPr="00804DFA">
        <w:t xml:space="preserve">October 2012: </w:t>
      </w:r>
      <w:r w:rsidR="005976F3" w:rsidRPr="00804DFA">
        <w:t>IWCA</w:t>
      </w:r>
      <w:r w:rsidR="00B53AA3" w:rsidRPr="00804DFA">
        <w:t xml:space="preserve"> Conference, San Diego, C</w:t>
      </w:r>
      <w:r w:rsidR="005976F3" w:rsidRPr="00804DFA">
        <w:t>A</w:t>
      </w:r>
      <w:r w:rsidRPr="00804DFA">
        <w:t xml:space="preserve"> “Blurring Boundaries: Developing Collaboration Across Tennessee Writing Centers”</w:t>
      </w:r>
    </w:p>
    <w:p w14:paraId="09A28715" w14:textId="7315E47C" w:rsidR="00830735" w:rsidRPr="00804DFA" w:rsidRDefault="00830735" w:rsidP="001120C9">
      <w:pPr>
        <w:pStyle w:val="h4"/>
      </w:pPr>
      <w:r w:rsidRPr="00804DFA">
        <w:t>June 2011: Women’s National Book Association 21</w:t>
      </w:r>
      <w:r w:rsidRPr="00804DFA">
        <w:rPr>
          <w:vertAlign w:val="superscript"/>
        </w:rPr>
        <w:t>st</w:t>
      </w:r>
      <w:r w:rsidRPr="00804DFA">
        <w:t xml:space="preserve"> Summer Reading/Discussion Series</w:t>
      </w:r>
      <w:r w:rsidR="001120C9" w:rsidRPr="00804DFA">
        <w:t xml:space="preserve"> </w:t>
      </w:r>
      <w:r w:rsidRPr="00804DFA">
        <w:t>“Fannie Flagg’s I Still Dream About You”</w:t>
      </w:r>
    </w:p>
    <w:p w14:paraId="10D4170B" w14:textId="6EB65381" w:rsidR="000B451A" w:rsidRPr="00804DFA" w:rsidRDefault="008B289B" w:rsidP="00680D2A">
      <w:pPr>
        <w:pStyle w:val="h4"/>
      </w:pPr>
      <w:r w:rsidRPr="00804DFA">
        <w:t>February 2011</w:t>
      </w:r>
      <w:r w:rsidR="000B451A" w:rsidRPr="00804DFA">
        <w:t xml:space="preserve">: </w:t>
      </w:r>
      <w:r w:rsidR="005976F3" w:rsidRPr="00804DFA">
        <w:t>SWCA Conference, Tuscaloosa, AL</w:t>
      </w:r>
      <w:r w:rsidR="001120C9" w:rsidRPr="00804DFA">
        <w:t xml:space="preserve"> </w:t>
      </w:r>
      <w:r w:rsidR="000B451A" w:rsidRPr="00804DFA">
        <w:t>“Rebuilding and Rebranding: Overcoming a ‘Remedial’ Reputation after the Surge”</w:t>
      </w:r>
    </w:p>
    <w:p w14:paraId="088A4F6A" w14:textId="63E31241" w:rsidR="004035CB" w:rsidRPr="00804DFA" w:rsidRDefault="004035CB" w:rsidP="009C2E1C">
      <w:pPr>
        <w:pStyle w:val="h4"/>
      </w:pPr>
      <w:r w:rsidRPr="00804DFA">
        <w:t>October 2010: Popular Culture/American Culture Association of the South Conference, Savannah, G</w:t>
      </w:r>
      <w:r w:rsidR="005976F3" w:rsidRPr="00804DFA">
        <w:t>A</w:t>
      </w:r>
      <w:r w:rsidR="009C2E1C" w:rsidRPr="00804DFA">
        <w:t xml:space="preserve">, </w:t>
      </w:r>
      <w:r w:rsidRPr="00804DFA">
        <w:t xml:space="preserve">“The Narrative of Tattooing in Memento” </w:t>
      </w:r>
    </w:p>
    <w:p w14:paraId="4E3696A2" w14:textId="77777777" w:rsidR="00680D2A" w:rsidRPr="00804DFA" w:rsidRDefault="00680D2A" w:rsidP="00061694">
      <w:pPr>
        <w:rPr>
          <w:rFonts w:ascii="Avenir Book" w:hAnsi="Avenir Book" w:cs="Big Caslon"/>
          <w:color w:val="8064A2" w:themeColor="accent4"/>
          <w:sz w:val="22"/>
          <w:szCs w:val="22"/>
        </w:rPr>
      </w:pPr>
    </w:p>
    <w:p w14:paraId="2EFF8F75" w14:textId="786932AA" w:rsidR="00D02CC7" w:rsidRPr="00804DFA" w:rsidRDefault="004E1482" w:rsidP="0036671B">
      <w:pPr>
        <w:ind w:left="360" w:hanging="360"/>
        <w:rPr>
          <w:rFonts w:ascii="Avenir Book" w:hAnsi="Avenir Book" w:cs="Big Caslon"/>
          <w:color w:val="8064A2" w:themeColor="accent4"/>
        </w:rPr>
      </w:pPr>
      <w:r w:rsidRPr="00804DFA">
        <w:rPr>
          <w:rFonts w:ascii="Avenir Book" w:hAnsi="Avenir Book" w:cs="Big Caslon"/>
          <w:color w:val="8064A2" w:themeColor="accent4"/>
        </w:rPr>
        <w:t>COURSES TAUGHT</w:t>
      </w:r>
    </w:p>
    <w:p w14:paraId="1D2F453C" w14:textId="77777777" w:rsidR="000B451A" w:rsidRPr="00804DFA" w:rsidRDefault="000B451A" w:rsidP="0036671B">
      <w:pPr>
        <w:ind w:left="360" w:hanging="360"/>
        <w:rPr>
          <w:rFonts w:ascii="Avenir Book" w:hAnsi="Avenir Book" w:cs="Big Caslon"/>
          <w:color w:val="672B7A"/>
          <w:sz w:val="20"/>
          <w:szCs w:val="20"/>
        </w:rPr>
        <w:sectPr w:rsidR="000B451A" w:rsidRPr="00804DFA" w:rsidSect="00514D78">
          <w:headerReference w:type="default" r:id="rId11"/>
          <w:type w:val="continuous"/>
          <w:pgSz w:w="12240" w:h="15840" w:code="1"/>
          <w:pgMar w:top="1152" w:right="1440" w:bottom="1152" w:left="1440" w:header="720" w:footer="720" w:gutter="0"/>
          <w:cols w:space="720"/>
          <w:titlePg/>
          <w:docGrid w:linePitch="360"/>
        </w:sectPr>
      </w:pPr>
    </w:p>
    <w:p w14:paraId="4D0157AB" w14:textId="77777777" w:rsidR="0015198C" w:rsidRDefault="0096463A" w:rsidP="0015198C">
      <w:pPr>
        <w:pStyle w:val="h3"/>
        <w:ind w:left="360" w:hanging="360"/>
        <w:rPr>
          <w:rFonts w:ascii="Avenir Book" w:hAnsi="Avenir Book"/>
        </w:rPr>
      </w:pPr>
      <w:r w:rsidRPr="00804DFA">
        <w:rPr>
          <w:rFonts w:ascii="Avenir Book" w:hAnsi="Avenir Book"/>
        </w:rPr>
        <w:lastRenderedPageBreak/>
        <w:t>Graduate</w:t>
      </w:r>
    </w:p>
    <w:p w14:paraId="2C2B2E89" w14:textId="3EB91645" w:rsidR="0015198C" w:rsidRPr="0015198C" w:rsidRDefault="0015198C" w:rsidP="0015198C">
      <w:pPr>
        <w:pStyle w:val="h3"/>
        <w:numPr>
          <w:ilvl w:val="0"/>
          <w:numId w:val="7"/>
        </w:numPr>
        <w:ind w:left="360"/>
        <w:rPr>
          <w:rFonts w:ascii="Avenir Book" w:hAnsi="Avenir Book"/>
        </w:rPr>
      </w:pPr>
      <w:r>
        <w:rPr>
          <w:rFonts w:ascii="Avenir Book" w:hAnsi="Avenir Book"/>
          <w:sz w:val="18"/>
          <w:szCs w:val="18"/>
        </w:rPr>
        <w:t>Composition Studies History and Theory (WRA 878)</w:t>
      </w:r>
    </w:p>
    <w:p w14:paraId="15374ABA" w14:textId="2F460499" w:rsidR="0096463A" w:rsidRPr="00804DFA" w:rsidRDefault="0096463A" w:rsidP="00B53AA3">
      <w:pPr>
        <w:numPr>
          <w:ilvl w:val="0"/>
          <w:numId w:val="7"/>
        </w:numPr>
        <w:ind w:left="360" w:right="-495"/>
        <w:rPr>
          <w:rFonts w:ascii="Avenir Book" w:hAnsi="Avenir Book"/>
          <w:sz w:val="18"/>
          <w:szCs w:val="18"/>
        </w:rPr>
      </w:pPr>
      <w:r w:rsidRPr="00804DFA">
        <w:rPr>
          <w:rFonts w:ascii="Avenir Book" w:hAnsi="Avenir Book"/>
          <w:sz w:val="18"/>
          <w:szCs w:val="18"/>
        </w:rPr>
        <w:t>Emerging Media (FCM 5012)</w:t>
      </w:r>
    </w:p>
    <w:p w14:paraId="6CBB3ECC" w14:textId="23263523" w:rsidR="00B53AA3" w:rsidRPr="00804DFA" w:rsidRDefault="00B53AA3" w:rsidP="0036671B">
      <w:pPr>
        <w:numPr>
          <w:ilvl w:val="0"/>
          <w:numId w:val="7"/>
        </w:numPr>
        <w:ind w:left="360" w:right="-495"/>
        <w:rPr>
          <w:rFonts w:ascii="Avenir Book" w:hAnsi="Avenir Book"/>
          <w:sz w:val="18"/>
          <w:szCs w:val="18"/>
        </w:rPr>
      </w:pPr>
      <w:r w:rsidRPr="00804DFA">
        <w:rPr>
          <w:rFonts w:ascii="Avenir Book" w:hAnsi="Avenir Book"/>
          <w:sz w:val="18"/>
          <w:szCs w:val="18"/>
        </w:rPr>
        <w:t>History of Film and Television (FCM 5052)</w:t>
      </w:r>
    </w:p>
    <w:p w14:paraId="056AAC3A" w14:textId="685DDD9F" w:rsidR="00B53AA3" w:rsidRPr="00804DFA" w:rsidRDefault="00B53AA3" w:rsidP="0036671B">
      <w:pPr>
        <w:numPr>
          <w:ilvl w:val="0"/>
          <w:numId w:val="7"/>
        </w:numPr>
        <w:ind w:left="360" w:right="-495"/>
        <w:rPr>
          <w:rFonts w:ascii="Avenir Book" w:hAnsi="Avenir Book"/>
          <w:sz w:val="18"/>
          <w:szCs w:val="18"/>
        </w:rPr>
      </w:pPr>
      <w:r w:rsidRPr="00804DFA">
        <w:rPr>
          <w:rFonts w:ascii="Avenir Book" w:hAnsi="Avenir Book"/>
          <w:sz w:val="18"/>
          <w:szCs w:val="18"/>
        </w:rPr>
        <w:t>History of Television (FCM 5062)</w:t>
      </w:r>
    </w:p>
    <w:p w14:paraId="14D80981" w14:textId="3EF162C5" w:rsidR="003561E2" w:rsidRPr="00804DFA" w:rsidRDefault="003561E2" w:rsidP="0036671B">
      <w:pPr>
        <w:numPr>
          <w:ilvl w:val="0"/>
          <w:numId w:val="7"/>
        </w:numPr>
        <w:ind w:left="360" w:right="-495"/>
        <w:rPr>
          <w:rFonts w:ascii="Avenir Book" w:hAnsi="Avenir Book"/>
          <w:sz w:val="18"/>
          <w:szCs w:val="18"/>
        </w:rPr>
      </w:pPr>
      <w:r w:rsidRPr="00804DFA">
        <w:rPr>
          <w:rFonts w:ascii="Avenir Book" w:hAnsi="Avenir Book"/>
          <w:sz w:val="18"/>
          <w:szCs w:val="18"/>
        </w:rPr>
        <w:t>Film Pedagogy (FCM 5xn3)</w:t>
      </w:r>
    </w:p>
    <w:p w14:paraId="76EF0C40" w14:textId="77777777" w:rsidR="00FE5D4A" w:rsidRPr="00804DFA" w:rsidRDefault="00FE5D4A" w:rsidP="00FE5D4A">
      <w:pPr>
        <w:ind w:right="-495"/>
        <w:rPr>
          <w:rFonts w:ascii="Avenir Book" w:hAnsi="Avenir Book"/>
          <w:sz w:val="10"/>
          <w:szCs w:val="10"/>
        </w:rPr>
      </w:pPr>
    </w:p>
    <w:p w14:paraId="30CB4676" w14:textId="5CEB13F1" w:rsidR="00D02CC7" w:rsidRPr="00804DFA" w:rsidRDefault="00D02CC7" w:rsidP="0036671B">
      <w:pPr>
        <w:pStyle w:val="h3"/>
        <w:ind w:left="360" w:hanging="360"/>
        <w:rPr>
          <w:rFonts w:ascii="Avenir Book" w:hAnsi="Avenir Book"/>
        </w:rPr>
      </w:pPr>
      <w:r w:rsidRPr="00804DFA">
        <w:rPr>
          <w:rFonts w:ascii="Avenir Book" w:hAnsi="Avenir Book"/>
        </w:rPr>
        <w:t>Un</w:t>
      </w:r>
      <w:r w:rsidR="00745A4A" w:rsidRPr="00804DFA">
        <w:rPr>
          <w:rFonts w:ascii="Avenir Book" w:hAnsi="Avenir Book"/>
        </w:rPr>
        <w:t>dergraduate (most web-assisted)</w:t>
      </w:r>
    </w:p>
    <w:p w14:paraId="2EF21114" w14:textId="77D54959" w:rsidR="00B34823" w:rsidRPr="00804DFA" w:rsidRDefault="00B34823" w:rsidP="0036671B">
      <w:pPr>
        <w:numPr>
          <w:ilvl w:val="0"/>
          <w:numId w:val="1"/>
        </w:numPr>
        <w:ind w:right="-495"/>
        <w:rPr>
          <w:rFonts w:ascii="Avenir Book" w:hAnsi="Avenir Book"/>
          <w:sz w:val="18"/>
          <w:szCs w:val="18"/>
        </w:rPr>
      </w:pPr>
      <w:r w:rsidRPr="00804DFA">
        <w:rPr>
          <w:rFonts w:ascii="Avenir Book" w:hAnsi="Avenir Book"/>
          <w:sz w:val="18"/>
          <w:szCs w:val="18"/>
        </w:rPr>
        <w:t>Writing as Inquiry (WRA 101)</w:t>
      </w:r>
    </w:p>
    <w:p w14:paraId="4C6BCF65" w14:textId="0B507783" w:rsidR="00B34823" w:rsidRPr="00804DFA" w:rsidRDefault="000234B5" w:rsidP="0036671B">
      <w:pPr>
        <w:numPr>
          <w:ilvl w:val="0"/>
          <w:numId w:val="1"/>
        </w:numPr>
        <w:ind w:right="-495"/>
        <w:rPr>
          <w:rFonts w:ascii="Avenir Book" w:hAnsi="Avenir Book"/>
          <w:sz w:val="18"/>
          <w:szCs w:val="18"/>
        </w:rPr>
      </w:pPr>
      <w:r w:rsidRPr="00804DFA">
        <w:rPr>
          <w:rFonts w:ascii="Avenir Book" w:hAnsi="Avenir Book"/>
          <w:sz w:val="18"/>
          <w:szCs w:val="18"/>
        </w:rPr>
        <w:t xml:space="preserve">Honors First-year Writing </w:t>
      </w:r>
      <w:r w:rsidR="00B34823" w:rsidRPr="00804DFA">
        <w:rPr>
          <w:rFonts w:ascii="Avenir Book" w:hAnsi="Avenir Book"/>
          <w:sz w:val="18"/>
          <w:szCs w:val="18"/>
        </w:rPr>
        <w:t xml:space="preserve">(WRA 195H) </w:t>
      </w:r>
    </w:p>
    <w:p w14:paraId="015AE687" w14:textId="5DC3787C" w:rsidR="00D02CC7" w:rsidRPr="00804DFA" w:rsidRDefault="00D02CC7" w:rsidP="0036671B">
      <w:pPr>
        <w:numPr>
          <w:ilvl w:val="0"/>
          <w:numId w:val="1"/>
        </w:numPr>
        <w:ind w:right="-495"/>
        <w:rPr>
          <w:rFonts w:ascii="Avenir Book" w:hAnsi="Avenir Book"/>
          <w:sz w:val="18"/>
          <w:szCs w:val="18"/>
        </w:rPr>
      </w:pPr>
      <w:r w:rsidRPr="00804DFA">
        <w:rPr>
          <w:rFonts w:ascii="Avenir Book" w:hAnsi="Avenir Book"/>
          <w:sz w:val="18"/>
          <w:szCs w:val="18"/>
        </w:rPr>
        <w:t>Introduction to University Writing (ENG 1009K)</w:t>
      </w:r>
    </w:p>
    <w:p w14:paraId="174A6B5D" w14:textId="77777777" w:rsidR="00D02CC7" w:rsidRPr="00804DFA" w:rsidRDefault="00D02CC7" w:rsidP="0036671B">
      <w:pPr>
        <w:numPr>
          <w:ilvl w:val="0"/>
          <w:numId w:val="1"/>
        </w:numPr>
        <w:ind w:right="-495"/>
        <w:rPr>
          <w:rFonts w:ascii="Avenir Book" w:hAnsi="Avenir Book"/>
          <w:sz w:val="18"/>
          <w:szCs w:val="18"/>
        </w:rPr>
      </w:pPr>
      <w:r w:rsidRPr="00804DFA">
        <w:rPr>
          <w:rFonts w:ascii="Avenir Book" w:hAnsi="Avenir Book"/>
          <w:sz w:val="18"/>
          <w:szCs w:val="18"/>
        </w:rPr>
        <w:t>Expository Writing (ENG 1010 and 1010K)</w:t>
      </w:r>
    </w:p>
    <w:p w14:paraId="115D26C7" w14:textId="3DA5489B" w:rsidR="00F729C4" w:rsidRPr="00804DFA" w:rsidRDefault="00F729C4" w:rsidP="0036671B">
      <w:pPr>
        <w:numPr>
          <w:ilvl w:val="0"/>
          <w:numId w:val="1"/>
        </w:numPr>
        <w:ind w:right="-495"/>
        <w:rPr>
          <w:rFonts w:ascii="Avenir Book" w:hAnsi="Avenir Book"/>
          <w:sz w:val="18"/>
          <w:szCs w:val="18"/>
        </w:rPr>
      </w:pPr>
      <w:r w:rsidRPr="00804DFA">
        <w:rPr>
          <w:rFonts w:ascii="Avenir Book" w:hAnsi="Avenir Book"/>
          <w:sz w:val="18"/>
          <w:szCs w:val="18"/>
        </w:rPr>
        <w:t>Lipscomb Experience (LU 1203)</w:t>
      </w:r>
    </w:p>
    <w:p w14:paraId="63982D43" w14:textId="2639E8E6" w:rsidR="00345AF8" w:rsidRPr="00804DFA" w:rsidRDefault="00345AF8" w:rsidP="00345AF8">
      <w:pPr>
        <w:ind w:left="360" w:right="-495"/>
        <w:rPr>
          <w:rFonts w:ascii="Avenir Book" w:hAnsi="Avenir Book"/>
          <w:sz w:val="18"/>
          <w:szCs w:val="18"/>
        </w:rPr>
      </w:pPr>
      <w:r w:rsidRPr="00804DFA">
        <w:rPr>
          <w:rFonts w:ascii="Avenir Book" w:hAnsi="Avenir Book"/>
          <w:color w:val="808080" w:themeColor="background1" w:themeShade="80"/>
          <w:sz w:val="18"/>
          <w:szCs w:val="18"/>
        </w:rPr>
        <w:t xml:space="preserve">Also taught as a </w:t>
      </w:r>
      <w:r w:rsidR="00411860" w:rsidRPr="00804DFA">
        <w:rPr>
          <w:rFonts w:ascii="Avenir Book" w:hAnsi="Avenir Book"/>
          <w:color w:val="808080" w:themeColor="background1" w:themeShade="80"/>
          <w:sz w:val="18"/>
          <w:szCs w:val="18"/>
        </w:rPr>
        <w:t>Service-Learning</w:t>
      </w:r>
      <w:r w:rsidR="0056112F" w:rsidRPr="00804DFA">
        <w:rPr>
          <w:rFonts w:ascii="Avenir Book" w:hAnsi="Avenir Book"/>
          <w:color w:val="808080" w:themeColor="background1" w:themeShade="80"/>
          <w:sz w:val="18"/>
          <w:szCs w:val="18"/>
        </w:rPr>
        <w:t xml:space="preserve"> </w:t>
      </w:r>
      <w:r w:rsidRPr="00804DFA">
        <w:rPr>
          <w:rFonts w:ascii="Avenir Book" w:hAnsi="Avenir Book"/>
          <w:color w:val="808080" w:themeColor="background1" w:themeShade="80"/>
          <w:sz w:val="18"/>
          <w:szCs w:val="18"/>
        </w:rPr>
        <w:t>class</w:t>
      </w:r>
    </w:p>
    <w:p w14:paraId="1D05899C" w14:textId="6D0540B5" w:rsidR="004035CB" w:rsidRPr="00804DFA" w:rsidRDefault="004035CB" w:rsidP="0036671B">
      <w:pPr>
        <w:numPr>
          <w:ilvl w:val="0"/>
          <w:numId w:val="1"/>
        </w:numPr>
        <w:ind w:right="-495"/>
        <w:rPr>
          <w:rFonts w:ascii="Avenir Book" w:hAnsi="Avenir Book"/>
          <w:sz w:val="18"/>
          <w:szCs w:val="18"/>
        </w:rPr>
      </w:pPr>
      <w:r w:rsidRPr="00804DFA">
        <w:rPr>
          <w:rFonts w:ascii="Avenir Book" w:hAnsi="Avenir Book"/>
          <w:sz w:val="18"/>
          <w:szCs w:val="18"/>
        </w:rPr>
        <w:t>Lipscomb Seminar (LU 1103)</w:t>
      </w:r>
    </w:p>
    <w:p w14:paraId="6CBC92E4" w14:textId="5F8C2B43" w:rsidR="00412D3F" w:rsidRPr="00804DFA" w:rsidRDefault="00412D3F" w:rsidP="00412D3F">
      <w:pPr>
        <w:ind w:left="360" w:right="-495"/>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Also taught as a </w:t>
      </w:r>
      <w:r w:rsidR="00F729C4" w:rsidRPr="00804DFA">
        <w:rPr>
          <w:rFonts w:ascii="Avenir Book" w:hAnsi="Avenir Book"/>
          <w:color w:val="808080" w:themeColor="background1" w:themeShade="80"/>
          <w:sz w:val="18"/>
          <w:szCs w:val="18"/>
        </w:rPr>
        <w:t>competency</w:t>
      </w:r>
      <w:r w:rsidRPr="00804DFA">
        <w:rPr>
          <w:rFonts w:ascii="Avenir Book" w:hAnsi="Avenir Book"/>
          <w:color w:val="808080" w:themeColor="background1" w:themeShade="80"/>
          <w:sz w:val="18"/>
          <w:szCs w:val="18"/>
        </w:rPr>
        <w:t xml:space="preserve">-based course </w:t>
      </w:r>
    </w:p>
    <w:p w14:paraId="041F9498" w14:textId="266A3A82" w:rsidR="000D56FF" w:rsidRPr="00804DFA" w:rsidRDefault="00D02CC7" w:rsidP="001A5751">
      <w:pPr>
        <w:numPr>
          <w:ilvl w:val="0"/>
          <w:numId w:val="1"/>
        </w:numPr>
        <w:ind w:right="-495"/>
        <w:rPr>
          <w:rFonts w:ascii="Avenir Book" w:hAnsi="Avenir Book"/>
          <w:sz w:val="18"/>
          <w:szCs w:val="18"/>
        </w:rPr>
      </w:pPr>
      <w:r w:rsidRPr="00804DFA">
        <w:rPr>
          <w:rFonts w:ascii="Avenir Book" w:hAnsi="Avenir Book"/>
          <w:sz w:val="18"/>
          <w:szCs w:val="18"/>
        </w:rPr>
        <w:t>Research and Argumentative Writing (ENG 1020)</w:t>
      </w:r>
    </w:p>
    <w:p w14:paraId="60CCA046" w14:textId="77777777" w:rsidR="009C2E1C" w:rsidRPr="00804DFA" w:rsidRDefault="004035CB" w:rsidP="0036671B">
      <w:pPr>
        <w:numPr>
          <w:ilvl w:val="0"/>
          <w:numId w:val="1"/>
        </w:numPr>
        <w:ind w:right="-495"/>
        <w:rPr>
          <w:rFonts w:ascii="Avenir Book" w:hAnsi="Avenir Book"/>
          <w:sz w:val="18"/>
          <w:szCs w:val="18"/>
        </w:rPr>
      </w:pPr>
      <w:r w:rsidRPr="00804DFA">
        <w:rPr>
          <w:rFonts w:ascii="Avenir Book" w:hAnsi="Avenir Book"/>
          <w:sz w:val="18"/>
          <w:szCs w:val="18"/>
        </w:rPr>
        <w:t xml:space="preserve">Composition </w:t>
      </w:r>
      <w:r w:rsidR="00D1708E" w:rsidRPr="00804DFA">
        <w:rPr>
          <w:rFonts w:ascii="Avenir Book" w:hAnsi="Avenir Book"/>
          <w:sz w:val="18"/>
          <w:szCs w:val="18"/>
        </w:rPr>
        <w:t xml:space="preserve">and Reading </w:t>
      </w:r>
      <w:r w:rsidRPr="00804DFA">
        <w:rPr>
          <w:rFonts w:ascii="Avenir Book" w:hAnsi="Avenir Book"/>
          <w:sz w:val="18"/>
          <w:szCs w:val="18"/>
        </w:rPr>
        <w:t>II</w:t>
      </w:r>
      <w:r w:rsidR="009C2E1C" w:rsidRPr="00804DFA">
        <w:rPr>
          <w:rFonts w:ascii="Avenir Book" w:hAnsi="Avenir Book"/>
          <w:sz w:val="18"/>
          <w:szCs w:val="18"/>
        </w:rPr>
        <w:t>/University Writing</w:t>
      </w:r>
      <w:r w:rsidR="00D1708E" w:rsidRPr="00804DFA">
        <w:rPr>
          <w:rFonts w:ascii="Avenir Book" w:hAnsi="Avenir Book"/>
          <w:sz w:val="18"/>
          <w:szCs w:val="18"/>
        </w:rPr>
        <w:t xml:space="preserve"> </w:t>
      </w:r>
    </w:p>
    <w:p w14:paraId="67FE0FE9" w14:textId="569D50D8" w:rsidR="00763C2E" w:rsidRPr="00804DFA" w:rsidRDefault="00D1708E" w:rsidP="009C2E1C">
      <w:pPr>
        <w:ind w:left="360" w:right="-495"/>
        <w:rPr>
          <w:rFonts w:ascii="Avenir Book" w:hAnsi="Avenir Book"/>
          <w:sz w:val="18"/>
          <w:szCs w:val="18"/>
        </w:rPr>
      </w:pPr>
      <w:r w:rsidRPr="00804DFA">
        <w:rPr>
          <w:rFonts w:ascii="Avenir Book" w:hAnsi="Avenir Book"/>
          <w:sz w:val="18"/>
          <w:szCs w:val="18"/>
        </w:rPr>
        <w:t>(EN 1123</w:t>
      </w:r>
      <w:r w:rsidR="009C2E1C" w:rsidRPr="00804DFA">
        <w:rPr>
          <w:rFonts w:ascii="Avenir Book" w:hAnsi="Avenir Book"/>
          <w:sz w:val="18"/>
          <w:szCs w:val="18"/>
        </w:rPr>
        <w:t>/</w:t>
      </w:r>
      <w:proofErr w:type="gramStart"/>
      <w:r w:rsidR="009C2E1C" w:rsidRPr="00804DFA">
        <w:rPr>
          <w:rFonts w:ascii="Avenir Book" w:hAnsi="Avenir Book"/>
          <w:sz w:val="18"/>
          <w:szCs w:val="18"/>
        </w:rPr>
        <w:t>1313</w:t>
      </w:r>
      <w:r w:rsidRPr="00804DFA">
        <w:rPr>
          <w:rFonts w:ascii="Avenir Book" w:hAnsi="Avenir Book"/>
          <w:sz w:val="18"/>
          <w:szCs w:val="18"/>
        </w:rPr>
        <w:t>)</w:t>
      </w:r>
      <w:r w:rsidR="00BE1C51" w:rsidRPr="00804DFA">
        <w:rPr>
          <w:rFonts w:ascii="Avenir Book" w:hAnsi="Avenir Book"/>
          <w:sz w:val="18"/>
          <w:szCs w:val="18"/>
        </w:rPr>
        <w:t>*</w:t>
      </w:r>
      <w:proofErr w:type="gramEnd"/>
    </w:p>
    <w:p w14:paraId="1CB370C5" w14:textId="7F830F41" w:rsidR="00886BB0" w:rsidRPr="00804DFA" w:rsidRDefault="00886BB0" w:rsidP="003561E2">
      <w:pPr>
        <w:ind w:right="-495"/>
        <w:rPr>
          <w:rFonts w:ascii="Avenir Book" w:hAnsi="Avenir Book"/>
          <w:color w:val="808080" w:themeColor="background1" w:themeShade="80"/>
          <w:sz w:val="18"/>
          <w:szCs w:val="18"/>
        </w:rPr>
      </w:pPr>
      <w:r w:rsidRPr="00804DFA">
        <w:rPr>
          <w:rFonts w:ascii="Avenir Book" w:hAnsi="Avenir Book"/>
          <w:sz w:val="18"/>
          <w:szCs w:val="18"/>
        </w:rPr>
        <w:t xml:space="preserve">       </w:t>
      </w:r>
      <w:r w:rsidRPr="00804DFA">
        <w:rPr>
          <w:rFonts w:ascii="Avenir Book" w:hAnsi="Avenir Book"/>
          <w:color w:val="808080" w:themeColor="background1" w:themeShade="80"/>
          <w:sz w:val="18"/>
          <w:szCs w:val="18"/>
        </w:rPr>
        <w:t>Also taught at Tennessee Prison for Women</w:t>
      </w:r>
    </w:p>
    <w:p w14:paraId="4FA0DCAB" w14:textId="03BEDD56" w:rsidR="004618AF" w:rsidRDefault="004618AF" w:rsidP="0036671B">
      <w:pPr>
        <w:numPr>
          <w:ilvl w:val="0"/>
          <w:numId w:val="1"/>
        </w:numPr>
        <w:ind w:right="-495"/>
        <w:rPr>
          <w:rFonts w:ascii="Avenir Book" w:hAnsi="Avenir Book"/>
          <w:sz w:val="18"/>
          <w:szCs w:val="18"/>
        </w:rPr>
      </w:pPr>
      <w:r>
        <w:rPr>
          <w:rFonts w:ascii="Avenir Book" w:hAnsi="Avenir Book"/>
          <w:sz w:val="18"/>
          <w:szCs w:val="18"/>
        </w:rPr>
        <w:t>Integrated Arts and Humanities (IAH 207)</w:t>
      </w:r>
    </w:p>
    <w:p w14:paraId="7EF5757C" w14:textId="21AEF2AF" w:rsidR="00763C2E" w:rsidRDefault="00763C2E" w:rsidP="0036671B">
      <w:pPr>
        <w:numPr>
          <w:ilvl w:val="0"/>
          <w:numId w:val="1"/>
        </w:numPr>
        <w:ind w:right="-495"/>
        <w:rPr>
          <w:rFonts w:ascii="Avenir Book" w:hAnsi="Avenir Book"/>
          <w:sz w:val="18"/>
          <w:szCs w:val="18"/>
        </w:rPr>
      </w:pPr>
      <w:r w:rsidRPr="00804DFA">
        <w:rPr>
          <w:rFonts w:ascii="Avenir Book" w:hAnsi="Avenir Book"/>
          <w:sz w:val="18"/>
          <w:szCs w:val="18"/>
        </w:rPr>
        <w:t xml:space="preserve">Film as Lit (EN 219V) </w:t>
      </w:r>
    </w:p>
    <w:p w14:paraId="72C9A4C3" w14:textId="3CC2B7D7" w:rsidR="00FE5D4A" w:rsidRPr="00804DFA" w:rsidRDefault="00FE5D4A" w:rsidP="00FE5D4A">
      <w:pPr>
        <w:ind w:left="360" w:right="-495"/>
        <w:rPr>
          <w:rFonts w:ascii="Avenir Book" w:hAnsi="Avenir Book"/>
          <w:sz w:val="18"/>
          <w:szCs w:val="18"/>
        </w:rPr>
      </w:pPr>
      <w:r w:rsidRPr="00804DFA">
        <w:rPr>
          <w:rFonts w:ascii="Avenir Book" w:hAnsi="Avenir Book"/>
          <w:color w:val="808080" w:themeColor="background1" w:themeShade="80"/>
          <w:sz w:val="18"/>
          <w:szCs w:val="18"/>
        </w:rPr>
        <w:t>Also taught at Tennessee Prison for Women</w:t>
      </w:r>
    </w:p>
    <w:p w14:paraId="29A91FD7" w14:textId="06E67A8A" w:rsidR="0096463A" w:rsidRPr="00804DFA" w:rsidRDefault="0096463A" w:rsidP="0036671B">
      <w:pPr>
        <w:numPr>
          <w:ilvl w:val="0"/>
          <w:numId w:val="1"/>
        </w:numPr>
        <w:ind w:right="-495"/>
        <w:rPr>
          <w:rFonts w:ascii="Avenir Book" w:hAnsi="Avenir Book"/>
          <w:sz w:val="18"/>
          <w:szCs w:val="18"/>
        </w:rPr>
      </w:pPr>
      <w:r w:rsidRPr="00804DFA">
        <w:rPr>
          <w:rFonts w:ascii="Avenir Book" w:hAnsi="Avenir Book"/>
          <w:sz w:val="18"/>
          <w:szCs w:val="18"/>
        </w:rPr>
        <w:t>Lit</w:t>
      </w:r>
      <w:r w:rsidR="00412D3F" w:rsidRPr="00804DFA">
        <w:rPr>
          <w:rFonts w:ascii="Avenir Book" w:hAnsi="Avenir Book"/>
          <w:sz w:val="18"/>
          <w:szCs w:val="18"/>
        </w:rPr>
        <w:t>erature and Psychology (LULT 203</w:t>
      </w:r>
      <w:r w:rsidRPr="00804DFA">
        <w:rPr>
          <w:rFonts w:ascii="Avenir Book" w:hAnsi="Avenir Book"/>
          <w:sz w:val="18"/>
          <w:szCs w:val="18"/>
        </w:rPr>
        <w:t>3)</w:t>
      </w:r>
    </w:p>
    <w:p w14:paraId="352CB449" w14:textId="0F0D28E4" w:rsidR="00412D3F" w:rsidRPr="00804DFA" w:rsidRDefault="00412D3F" w:rsidP="0036671B">
      <w:pPr>
        <w:numPr>
          <w:ilvl w:val="0"/>
          <w:numId w:val="1"/>
        </w:numPr>
        <w:ind w:right="-495"/>
        <w:rPr>
          <w:rFonts w:ascii="Avenir Book" w:hAnsi="Avenir Book"/>
          <w:sz w:val="18"/>
          <w:szCs w:val="18"/>
        </w:rPr>
      </w:pPr>
      <w:r w:rsidRPr="00804DFA">
        <w:rPr>
          <w:rFonts w:ascii="Avenir Book" w:hAnsi="Avenir Book"/>
          <w:sz w:val="18"/>
          <w:szCs w:val="18"/>
        </w:rPr>
        <w:t>Food and Literature (LULT 2153)</w:t>
      </w:r>
    </w:p>
    <w:p w14:paraId="58375671" w14:textId="77777777" w:rsidR="00D02CC7" w:rsidRDefault="00D02CC7" w:rsidP="0036671B">
      <w:pPr>
        <w:numPr>
          <w:ilvl w:val="0"/>
          <w:numId w:val="1"/>
        </w:numPr>
        <w:ind w:right="-495"/>
        <w:rPr>
          <w:rFonts w:ascii="Avenir Book" w:hAnsi="Avenir Book"/>
          <w:sz w:val="18"/>
          <w:szCs w:val="18"/>
        </w:rPr>
      </w:pPr>
      <w:r w:rsidRPr="00804DFA">
        <w:rPr>
          <w:rFonts w:ascii="Avenir Book" w:hAnsi="Avenir Book"/>
          <w:sz w:val="18"/>
          <w:szCs w:val="18"/>
        </w:rPr>
        <w:t>Experience of Literature (ENG 2030)</w:t>
      </w:r>
    </w:p>
    <w:p w14:paraId="08D5309F" w14:textId="77777777" w:rsidR="00213B9B" w:rsidRPr="00804DFA" w:rsidRDefault="00213B9B" w:rsidP="00213B9B">
      <w:pPr>
        <w:ind w:right="-495"/>
        <w:rPr>
          <w:rFonts w:ascii="Avenir Book" w:hAnsi="Avenir Book"/>
          <w:sz w:val="18"/>
          <w:szCs w:val="18"/>
        </w:rPr>
      </w:pPr>
    </w:p>
    <w:p w14:paraId="5DFC16FF" w14:textId="6C333F64" w:rsidR="000B451A" w:rsidRPr="00804DFA" w:rsidRDefault="000B451A" w:rsidP="0036671B">
      <w:pPr>
        <w:numPr>
          <w:ilvl w:val="0"/>
          <w:numId w:val="1"/>
        </w:numPr>
        <w:ind w:right="-495"/>
        <w:rPr>
          <w:rFonts w:ascii="Avenir Book" w:hAnsi="Avenir Book"/>
          <w:sz w:val="18"/>
          <w:szCs w:val="18"/>
        </w:rPr>
      </w:pPr>
      <w:r w:rsidRPr="00804DFA">
        <w:rPr>
          <w:rFonts w:ascii="Avenir Book" w:hAnsi="Avenir Book"/>
          <w:sz w:val="18"/>
          <w:szCs w:val="18"/>
        </w:rPr>
        <w:t xml:space="preserve">Literature for Young Adults (EN </w:t>
      </w:r>
      <w:proofErr w:type="gramStart"/>
      <w:r w:rsidRPr="00804DFA">
        <w:rPr>
          <w:rFonts w:ascii="Avenir Book" w:hAnsi="Avenir Book"/>
          <w:sz w:val="18"/>
          <w:szCs w:val="18"/>
        </w:rPr>
        <w:t>3053)</w:t>
      </w:r>
      <w:r w:rsidR="00BE1C51" w:rsidRPr="00804DFA">
        <w:rPr>
          <w:rFonts w:ascii="Avenir Book" w:hAnsi="Avenir Book"/>
          <w:sz w:val="18"/>
          <w:szCs w:val="18"/>
        </w:rPr>
        <w:t>*</w:t>
      </w:r>
      <w:proofErr w:type="gramEnd"/>
    </w:p>
    <w:p w14:paraId="36824FAF" w14:textId="77777777" w:rsidR="000D56FF" w:rsidRPr="00804DFA" w:rsidRDefault="000D56FF" w:rsidP="000D56FF">
      <w:pPr>
        <w:numPr>
          <w:ilvl w:val="0"/>
          <w:numId w:val="1"/>
        </w:numPr>
        <w:ind w:right="-495"/>
        <w:rPr>
          <w:rFonts w:ascii="Avenir Book" w:hAnsi="Avenir Book"/>
          <w:sz w:val="18"/>
          <w:szCs w:val="18"/>
        </w:rPr>
      </w:pPr>
      <w:r w:rsidRPr="00804DFA">
        <w:rPr>
          <w:rFonts w:ascii="Avenir Book" w:hAnsi="Avenir Book"/>
          <w:sz w:val="18"/>
          <w:szCs w:val="18"/>
        </w:rPr>
        <w:t>Lipscomb Engagements: Creativity (LUEG 3093)</w:t>
      </w:r>
    </w:p>
    <w:p w14:paraId="4037CCEF" w14:textId="6D9333E9" w:rsidR="000D56FF" w:rsidRPr="00804DFA" w:rsidRDefault="000D56FF" w:rsidP="000D56FF">
      <w:pPr>
        <w:pStyle w:val="ListParagraph"/>
        <w:spacing w:after="0" w:line="240" w:lineRule="auto"/>
        <w:ind w:left="360" w:right="-490"/>
        <w:rPr>
          <w:rFonts w:ascii="Avenir Book" w:hAnsi="Avenir Book"/>
          <w:color w:val="808080" w:themeColor="background1" w:themeShade="80"/>
          <w:sz w:val="18"/>
          <w:szCs w:val="18"/>
        </w:rPr>
      </w:pPr>
      <w:r w:rsidRPr="00804DFA">
        <w:rPr>
          <w:rFonts w:ascii="Avenir Book" w:hAnsi="Avenir Book"/>
          <w:color w:val="808080" w:themeColor="background1" w:themeShade="80"/>
          <w:sz w:val="18"/>
          <w:szCs w:val="18"/>
        </w:rPr>
        <w:t xml:space="preserve">Also taught as a </w:t>
      </w:r>
      <w:r w:rsidR="00B22807" w:rsidRPr="00804DFA">
        <w:rPr>
          <w:rFonts w:ascii="Avenir Book" w:hAnsi="Avenir Book"/>
          <w:color w:val="808080" w:themeColor="background1" w:themeShade="80"/>
          <w:sz w:val="18"/>
          <w:szCs w:val="18"/>
        </w:rPr>
        <w:t>competency</w:t>
      </w:r>
      <w:r w:rsidRPr="00804DFA">
        <w:rPr>
          <w:rFonts w:ascii="Avenir Book" w:hAnsi="Avenir Book"/>
          <w:color w:val="808080" w:themeColor="background1" w:themeShade="80"/>
          <w:sz w:val="18"/>
          <w:szCs w:val="18"/>
        </w:rPr>
        <w:t>-based course (PACE)</w:t>
      </w:r>
    </w:p>
    <w:p w14:paraId="2B0B2EB2" w14:textId="77777777" w:rsidR="00D02CC7" w:rsidRPr="00804DFA" w:rsidRDefault="00D02CC7" w:rsidP="0036671B">
      <w:pPr>
        <w:numPr>
          <w:ilvl w:val="0"/>
          <w:numId w:val="1"/>
        </w:numPr>
        <w:ind w:right="-495"/>
        <w:rPr>
          <w:rFonts w:ascii="Avenir Book" w:hAnsi="Avenir Book"/>
          <w:sz w:val="18"/>
          <w:szCs w:val="18"/>
        </w:rPr>
      </w:pPr>
      <w:r w:rsidRPr="00804DFA">
        <w:rPr>
          <w:rFonts w:ascii="Avenir Book" w:hAnsi="Avenir Book"/>
          <w:sz w:val="18"/>
          <w:szCs w:val="18"/>
        </w:rPr>
        <w:t>Applied Writing (ENG 3605)</w:t>
      </w:r>
    </w:p>
    <w:p w14:paraId="25BEE5C0" w14:textId="33A37C05" w:rsidR="000D56FF" w:rsidRPr="00804DFA" w:rsidRDefault="000D56FF" w:rsidP="000D56FF">
      <w:pPr>
        <w:numPr>
          <w:ilvl w:val="0"/>
          <w:numId w:val="1"/>
        </w:numPr>
        <w:ind w:right="-495"/>
        <w:rPr>
          <w:rFonts w:ascii="Avenir Book" w:hAnsi="Avenir Book"/>
          <w:sz w:val="18"/>
          <w:szCs w:val="18"/>
        </w:rPr>
      </w:pPr>
      <w:r w:rsidRPr="00804DFA">
        <w:rPr>
          <w:rFonts w:ascii="Avenir Book" w:hAnsi="Avenir Book"/>
          <w:sz w:val="18"/>
          <w:szCs w:val="18"/>
        </w:rPr>
        <w:t>Teaching Film to Young Adults (419V)</w:t>
      </w:r>
    </w:p>
    <w:p w14:paraId="347ED9A6" w14:textId="1C3892B0" w:rsidR="004035CB" w:rsidRPr="00804DFA" w:rsidRDefault="004035CB" w:rsidP="0036671B">
      <w:pPr>
        <w:numPr>
          <w:ilvl w:val="0"/>
          <w:numId w:val="1"/>
        </w:numPr>
        <w:ind w:right="-495"/>
        <w:rPr>
          <w:rFonts w:ascii="Avenir Book" w:hAnsi="Avenir Book"/>
          <w:sz w:val="18"/>
          <w:szCs w:val="18"/>
        </w:rPr>
      </w:pPr>
      <w:r w:rsidRPr="00804DFA">
        <w:rPr>
          <w:rFonts w:ascii="Avenir Book" w:hAnsi="Avenir Book"/>
          <w:sz w:val="18"/>
          <w:szCs w:val="18"/>
        </w:rPr>
        <w:t>Meth</w:t>
      </w:r>
      <w:r w:rsidR="005F30C6" w:rsidRPr="00804DFA">
        <w:rPr>
          <w:rFonts w:ascii="Avenir Book" w:hAnsi="Avenir Book"/>
          <w:sz w:val="18"/>
          <w:szCs w:val="18"/>
        </w:rPr>
        <w:t>ods of Teaching English (EN 4503</w:t>
      </w:r>
      <w:r w:rsidRPr="00804DFA">
        <w:rPr>
          <w:rFonts w:ascii="Avenir Book" w:hAnsi="Avenir Book"/>
          <w:sz w:val="18"/>
          <w:szCs w:val="18"/>
        </w:rPr>
        <w:t>)</w:t>
      </w:r>
    </w:p>
    <w:p w14:paraId="01708B2D" w14:textId="1EF66173" w:rsidR="00763C2E" w:rsidRPr="00804DFA" w:rsidRDefault="00D52EBB" w:rsidP="0036671B">
      <w:pPr>
        <w:numPr>
          <w:ilvl w:val="0"/>
          <w:numId w:val="1"/>
        </w:numPr>
        <w:ind w:right="-495"/>
        <w:rPr>
          <w:rFonts w:ascii="Avenir Book" w:hAnsi="Avenir Book"/>
          <w:sz w:val="18"/>
          <w:szCs w:val="18"/>
        </w:rPr>
      </w:pPr>
      <w:r w:rsidRPr="00804DFA">
        <w:rPr>
          <w:rFonts w:ascii="Avenir Book" w:hAnsi="Avenir Book"/>
          <w:sz w:val="18"/>
          <w:szCs w:val="18"/>
        </w:rPr>
        <w:t>Seminar in American Lit: The South</w:t>
      </w:r>
      <w:r w:rsidR="00763C2E" w:rsidRPr="00804DFA">
        <w:rPr>
          <w:rFonts w:ascii="Avenir Book" w:hAnsi="Avenir Book"/>
          <w:sz w:val="18"/>
          <w:szCs w:val="18"/>
        </w:rPr>
        <w:t xml:space="preserve"> (EN 4</w:t>
      </w:r>
      <w:r w:rsidR="003E76C8" w:rsidRPr="00804DFA">
        <w:rPr>
          <w:rFonts w:ascii="Avenir Book" w:hAnsi="Avenir Book"/>
          <w:sz w:val="18"/>
          <w:szCs w:val="18"/>
        </w:rPr>
        <w:t>623</w:t>
      </w:r>
      <w:r w:rsidR="00763C2E" w:rsidRPr="00804DFA">
        <w:rPr>
          <w:rFonts w:ascii="Avenir Book" w:hAnsi="Avenir Book"/>
          <w:sz w:val="18"/>
          <w:szCs w:val="18"/>
        </w:rPr>
        <w:t>)</w:t>
      </w:r>
    </w:p>
    <w:p w14:paraId="5597F6F7" w14:textId="4BB5E5AA" w:rsidR="00025A9A" w:rsidRPr="00804DFA" w:rsidRDefault="00025A9A" w:rsidP="000D56FF">
      <w:pPr>
        <w:ind w:right="-495" w:firstLine="360"/>
        <w:rPr>
          <w:rFonts w:ascii="Avenir Book" w:hAnsi="Avenir Book"/>
          <w:color w:val="7F7F7F" w:themeColor="text1" w:themeTint="80"/>
          <w:sz w:val="18"/>
          <w:szCs w:val="18"/>
        </w:rPr>
      </w:pPr>
      <w:r w:rsidRPr="00804DFA">
        <w:rPr>
          <w:rFonts w:ascii="Avenir Book" w:hAnsi="Avenir Book"/>
          <w:color w:val="7F7F7F" w:themeColor="text1" w:themeTint="80"/>
          <w:sz w:val="18"/>
          <w:szCs w:val="18"/>
        </w:rPr>
        <w:t>Also tau</w:t>
      </w:r>
      <w:r w:rsidR="002F7668" w:rsidRPr="00804DFA">
        <w:rPr>
          <w:rFonts w:ascii="Avenir Book" w:hAnsi="Avenir Book"/>
          <w:color w:val="7F7F7F" w:themeColor="text1" w:themeTint="80"/>
          <w:sz w:val="18"/>
          <w:szCs w:val="18"/>
        </w:rPr>
        <w:t xml:space="preserve">ght </w:t>
      </w:r>
      <w:r w:rsidR="005F30C6" w:rsidRPr="00804DFA">
        <w:rPr>
          <w:rFonts w:ascii="Avenir Book" w:hAnsi="Avenir Book"/>
          <w:color w:val="7F7F7F" w:themeColor="text1" w:themeTint="80"/>
          <w:sz w:val="18"/>
          <w:szCs w:val="18"/>
        </w:rPr>
        <w:t>as a domestic travel c</w:t>
      </w:r>
      <w:r w:rsidR="002F7668" w:rsidRPr="00804DFA">
        <w:rPr>
          <w:rFonts w:ascii="Avenir Book" w:hAnsi="Avenir Book"/>
          <w:color w:val="7F7F7F" w:themeColor="text1" w:themeTint="80"/>
          <w:sz w:val="18"/>
          <w:szCs w:val="18"/>
        </w:rPr>
        <w:t>ourse</w:t>
      </w:r>
    </w:p>
    <w:p w14:paraId="41EA55B9" w14:textId="5C3C1230" w:rsidR="003D2B60" w:rsidRPr="00804DFA" w:rsidRDefault="00BE1C51" w:rsidP="0036671B">
      <w:pPr>
        <w:numPr>
          <w:ilvl w:val="0"/>
          <w:numId w:val="1"/>
        </w:numPr>
        <w:ind w:right="-495"/>
        <w:rPr>
          <w:rFonts w:ascii="Avenir Book" w:hAnsi="Avenir Book"/>
          <w:sz w:val="18"/>
          <w:szCs w:val="18"/>
        </w:rPr>
      </w:pPr>
      <w:r w:rsidRPr="00804DFA">
        <w:rPr>
          <w:rFonts w:ascii="Avenir Book" w:hAnsi="Avenir Book"/>
          <w:color w:val="000000" w:themeColor="text1"/>
          <w:sz w:val="18"/>
          <w:szCs w:val="18"/>
        </w:rPr>
        <w:t xml:space="preserve">Teacher Candidate Supervisor, English 7-12 </w:t>
      </w:r>
    </w:p>
    <w:p w14:paraId="54535455" w14:textId="312149D9" w:rsidR="001A5751" w:rsidRDefault="00D52EBB" w:rsidP="00680D2A">
      <w:pPr>
        <w:numPr>
          <w:ilvl w:val="0"/>
          <w:numId w:val="1"/>
        </w:numPr>
        <w:ind w:right="-495"/>
        <w:rPr>
          <w:rFonts w:ascii="Avenir Book" w:hAnsi="Avenir Book"/>
          <w:sz w:val="18"/>
          <w:szCs w:val="18"/>
        </w:rPr>
      </w:pPr>
      <w:r w:rsidRPr="00804DFA">
        <w:rPr>
          <w:rFonts w:ascii="Avenir Book" w:hAnsi="Avenir Book"/>
          <w:sz w:val="18"/>
          <w:szCs w:val="18"/>
        </w:rPr>
        <w:t>Senior Capstone (EN 4992)</w:t>
      </w:r>
    </w:p>
    <w:p w14:paraId="651AE2B2" w14:textId="19B51D51" w:rsidR="0051081F" w:rsidRPr="00804DFA" w:rsidRDefault="0051081F" w:rsidP="00680D2A">
      <w:pPr>
        <w:numPr>
          <w:ilvl w:val="0"/>
          <w:numId w:val="1"/>
        </w:numPr>
        <w:ind w:right="-495"/>
        <w:rPr>
          <w:rFonts w:ascii="Avenir Book" w:hAnsi="Avenir Book"/>
          <w:sz w:val="18"/>
          <w:szCs w:val="18"/>
        </w:rPr>
      </w:pPr>
      <w:r>
        <w:rPr>
          <w:rFonts w:ascii="Avenir Book" w:hAnsi="Avenir Book"/>
          <w:sz w:val="18"/>
          <w:szCs w:val="18"/>
        </w:rPr>
        <w:t xml:space="preserve">Citizen Scholars (AL </w:t>
      </w:r>
      <w:r w:rsidR="00000045">
        <w:rPr>
          <w:rFonts w:ascii="Avenir Book" w:hAnsi="Avenir Book"/>
          <w:sz w:val="18"/>
          <w:szCs w:val="18"/>
        </w:rPr>
        <w:t>270/</w:t>
      </w:r>
      <w:r>
        <w:rPr>
          <w:rFonts w:ascii="Avenir Book" w:hAnsi="Avenir Book"/>
          <w:sz w:val="18"/>
          <w:szCs w:val="18"/>
        </w:rPr>
        <w:t>491)</w:t>
      </w:r>
    </w:p>
    <w:p w14:paraId="4588CC16" w14:textId="77777777" w:rsidR="00064A3A" w:rsidRDefault="00064A3A" w:rsidP="0036671B">
      <w:pPr>
        <w:pStyle w:val="h3"/>
        <w:ind w:left="360" w:hanging="360"/>
        <w:rPr>
          <w:rFonts w:ascii="Avenir Book" w:hAnsi="Avenir Book"/>
        </w:rPr>
      </w:pPr>
    </w:p>
    <w:p w14:paraId="76BF157C" w14:textId="642DA110" w:rsidR="00D02CC7" w:rsidRPr="00804DFA" w:rsidRDefault="00745A4A" w:rsidP="0036671B">
      <w:pPr>
        <w:pStyle w:val="h3"/>
        <w:ind w:left="360" w:hanging="360"/>
        <w:rPr>
          <w:rFonts w:ascii="Avenir Book" w:hAnsi="Avenir Book"/>
        </w:rPr>
      </w:pPr>
      <w:r w:rsidRPr="00804DFA">
        <w:rPr>
          <w:rFonts w:ascii="Avenir Book" w:hAnsi="Avenir Book"/>
        </w:rPr>
        <w:t>High School</w:t>
      </w:r>
    </w:p>
    <w:p w14:paraId="1BA839B3" w14:textId="77777777" w:rsidR="00D02CC7" w:rsidRPr="00804DFA" w:rsidRDefault="00D02CC7" w:rsidP="0036671B">
      <w:pPr>
        <w:numPr>
          <w:ilvl w:val="0"/>
          <w:numId w:val="2"/>
        </w:numPr>
        <w:tabs>
          <w:tab w:val="left" w:pos="360"/>
        </w:tabs>
        <w:rPr>
          <w:rFonts w:ascii="Avenir Book" w:hAnsi="Avenir Book"/>
          <w:sz w:val="18"/>
          <w:szCs w:val="18"/>
        </w:rPr>
      </w:pPr>
      <w:r w:rsidRPr="00804DFA">
        <w:rPr>
          <w:rFonts w:ascii="Avenir Book" w:hAnsi="Avenir Book"/>
          <w:sz w:val="18"/>
          <w:szCs w:val="18"/>
        </w:rPr>
        <w:t xml:space="preserve">Senior English </w:t>
      </w:r>
    </w:p>
    <w:p w14:paraId="1FBA410D" w14:textId="77777777" w:rsidR="00D02CC7" w:rsidRPr="00804DFA" w:rsidRDefault="00D02CC7" w:rsidP="0036671B">
      <w:pPr>
        <w:numPr>
          <w:ilvl w:val="0"/>
          <w:numId w:val="2"/>
        </w:numPr>
        <w:tabs>
          <w:tab w:val="left" w:pos="360"/>
        </w:tabs>
        <w:rPr>
          <w:rFonts w:ascii="Avenir Book" w:hAnsi="Avenir Book"/>
          <w:sz w:val="18"/>
          <w:szCs w:val="18"/>
        </w:rPr>
      </w:pPr>
      <w:r w:rsidRPr="00804DFA">
        <w:rPr>
          <w:rFonts w:ascii="Avenir Book" w:hAnsi="Avenir Book"/>
          <w:sz w:val="18"/>
          <w:szCs w:val="18"/>
        </w:rPr>
        <w:t>Sophomore Honors English</w:t>
      </w:r>
    </w:p>
    <w:p w14:paraId="475E4BF7" w14:textId="77777777" w:rsidR="00D02CC7" w:rsidRPr="00804DFA" w:rsidRDefault="00D02CC7" w:rsidP="0036671B">
      <w:pPr>
        <w:numPr>
          <w:ilvl w:val="0"/>
          <w:numId w:val="2"/>
        </w:numPr>
        <w:tabs>
          <w:tab w:val="left" w:pos="360"/>
          <w:tab w:val="left" w:pos="1080"/>
        </w:tabs>
        <w:rPr>
          <w:rFonts w:ascii="Avenir Book" w:hAnsi="Avenir Book"/>
          <w:sz w:val="18"/>
          <w:szCs w:val="18"/>
        </w:rPr>
      </w:pPr>
      <w:r w:rsidRPr="00804DFA">
        <w:rPr>
          <w:rFonts w:ascii="Avenir Book" w:hAnsi="Avenir Book"/>
          <w:sz w:val="18"/>
          <w:szCs w:val="18"/>
        </w:rPr>
        <w:t>Freshman Community</w:t>
      </w:r>
    </w:p>
    <w:p w14:paraId="286E0B52" w14:textId="514300C6" w:rsidR="000B451A" w:rsidRPr="00804DFA" w:rsidRDefault="00D02CC7" w:rsidP="0036671B">
      <w:pPr>
        <w:numPr>
          <w:ilvl w:val="0"/>
          <w:numId w:val="2"/>
        </w:numPr>
        <w:tabs>
          <w:tab w:val="left" w:pos="360"/>
          <w:tab w:val="left" w:pos="1080"/>
        </w:tabs>
        <w:rPr>
          <w:rFonts w:ascii="Avenir Book" w:hAnsi="Avenir Book"/>
          <w:sz w:val="18"/>
          <w:szCs w:val="18"/>
        </w:rPr>
      </w:pPr>
      <w:r w:rsidRPr="00804DFA">
        <w:rPr>
          <w:rFonts w:ascii="Avenir Book" w:hAnsi="Avenir Book"/>
          <w:sz w:val="18"/>
          <w:szCs w:val="18"/>
        </w:rPr>
        <w:t xml:space="preserve">Freshman </w:t>
      </w:r>
      <w:r w:rsidR="006318AD">
        <w:rPr>
          <w:rFonts w:ascii="Avenir Book" w:hAnsi="Avenir Book"/>
          <w:sz w:val="18"/>
          <w:szCs w:val="18"/>
        </w:rPr>
        <w:t xml:space="preserve">English and </w:t>
      </w:r>
      <w:r w:rsidRPr="00804DFA">
        <w:rPr>
          <w:rFonts w:ascii="Avenir Book" w:hAnsi="Avenir Book"/>
          <w:sz w:val="18"/>
          <w:szCs w:val="18"/>
        </w:rPr>
        <w:t>Honors English</w:t>
      </w:r>
    </w:p>
    <w:p w14:paraId="5E70DDE5" w14:textId="77777777" w:rsidR="00745A4A" w:rsidRPr="00804DFA" w:rsidRDefault="00745A4A" w:rsidP="0036671B">
      <w:pPr>
        <w:tabs>
          <w:tab w:val="left" w:pos="360"/>
          <w:tab w:val="left" w:pos="1080"/>
        </w:tabs>
        <w:ind w:left="360" w:hanging="360"/>
        <w:rPr>
          <w:rFonts w:ascii="Avenir Book" w:hAnsi="Avenir Book"/>
          <w:sz w:val="10"/>
          <w:szCs w:val="10"/>
        </w:rPr>
      </w:pPr>
    </w:p>
    <w:p w14:paraId="20B51E96" w14:textId="1E25F37A" w:rsidR="00D02CC7" w:rsidRPr="00804DFA" w:rsidRDefault="00745A4A" w:rsidP="0036671B">
      <w:pPr>
        <w:pStyle w:val="h3"/>
        <w:ind w:left="360" w:hanging="360"/>
        <w:rPr>
          <w:rFonts w:ascii="Avenir Book" w:hAnsi="Avenir Book"/>
        </w:rPr>
      </w:pPr>
      <w:r w:rsidRPr="00804DFA">
        <w:rPr>
          <w:rFonts w:ascii="Avenir Book" w:hAnsi="Avenir Book"/>
        </w:rPr>
        <w:t>Middle School</w:t>
      </w:r>
    </w:p>
    <w:p w14:paraId="5F631324" w14:textId="77777777" w:rsidR="00D02CC7" w:rsidRPr="00804DFA" w:rsidRDefault="00D02CC7" w:rsidP="0036671B">
      <w:pPr>
        <w:numPr>
          <w:ilvl w:val="0"/>
          <w:numId w:val="3"/>
        </w:numPr>
        <w:tabs>
          <w:tab w:val="left" w:pos="360"/>
        </w:tabs>
        <w:rPr>
          <w:rFonts w:ascii="Avenir Book" w:hAnsi="Avenir Book"/>
          <w:sz w:val="18"/>
          <w:szCs w:val="18"/>
        </w:rPr>
      </w:pPr>
      <w:r w:rsidRPr="00804DFA">
        <w:rPr>
          <w:rFonts w:ascii="Avenir Book" w:hAnsi="Avenir Book"/>
          <w:sz w:val="18"/>
          <w:szCs w:val="18"/>
        </w:rPr>
        <w:t xml:space="preserve">Seventh-Grade Reading </w:t>
      </w:r>
    </w:p>
    <w:p w14:paraId="76E2442F" w14:textId="77777777" w:rsidR="00D02CC7" w:rsidRPr="00804DFA" w:rsidRDefault="00D02CC7" w:rsidP="0036671B">
      <w:pPr>
        <w:numPr>
          <w:ilvl w:val="0"/>
          <w:numId w:val="3"/>
        </w:numPr>
        <w:tabs>
          <w:tab w:val="left" w:pos="360"/>
        </w:tabs>
        <w:rPr>
          <w:rFonts w:ascii="Avenir Book" w:hAnsi="Avenir Book"/>
          <w:sz w:val="18"/>
          <w:szCs w:val="18"/>
        </w:rPr>
      </w:pPr>
      <w:r w:rsidRPr="00804DFA">
        <w:rPr>
          <w:rFonts w:ascii="Avenir Book" w:hAnsi="Avenir Book"/>
          <w:sz w:val="18"/>
          <w:szCs w:val="18"/>
        </w:rPr>
        <w:t>Eighth-Grade Writing</w:t>
      </w:r>
    </w:p>
    <w:p w14:paraId="615EC5CB" w14:textId="77777777" w:rsidR="00D02CC7" w:rsidRPr="00804DFA" w:rsidRDefault="00D02CC7" w:rsidP="0036671B">
      <w:pPr>
        <w:numPr>
          <w:ilvl w:val="0"/>
          <w:numId w:val="3"/>
        </w:numPr>
        <w:tabs>
          <w:tab w:val="left" w:pos="360"/>
        </w:tabs>
        <w:rPr>
          <w:rFonts w:ascii="Avenir Book" w:hAnsi="Avenir Book"/>
          <w:sz w:val="18"/>
          <w:szCs w:val="18"/>
        </w:rPr>
      </w:pPr>
      <w:r w:rsidRPr="00804DFA">
        <w:rPr>
          <w:rFonts w:ascii="Avenir Book" w:hAnsi="Avenir Book"/>
          <w:sz w:val="18"/>
          <w:szCs w:val="18"/>
        </w:rPr>
        <w:t>Arts and Humanities</w:t>
      </w:r>
    </w:p>
    <w:p w14:paraId="09268FA7" w14:textId="1C2C40C2" w:rsidR="00BE1C51" w:rsidRPr="00804DFA" w:rsidRDefault="00D02CC7" w:rsidP="00BE1C51">
      <w:pPr>
        <w:numPr>
          <w:ilvl w:val="0"/>
          <w:numId w:val="3"/>
        </w:numPr>
        <w:tabs>
          <w:tab w:val="left" w:pos="360"/>
        </w:tabs>
        <w:rPr>
          <w:rFonts w:ascii="Avenir Book" w:hAnsi="Avenir Book"/>
          <w:sz w:val="18"/>
          <w:szCs w:val="18"/>
        </w:rPr>
      </w:pPr>
      <w:r w:rsidRPr="00804DFA">
        <w:rPr>
          <w:rFonts w:ascii="Avenir Book" w:hAnsi="Avenir Book"/>
          <w:sz w:val="18"/>
          <w:szCs w:val="18"/>
        </w:rPr>
        <w:t>Eighth-Grade Literature</w:t>
      </w:r>
    </w:p>
    <w:p w14:paraId="39778569" w14:textId="0D91183B" w:rsidR="00687D32" w:rsidRPr="00804DFA" w:rsidRDefault="00BE1C51" w:rsidP="007D57F4">
      <w:pPr>
        <w:ind w:left="360" w:right="-495" w:firstLine="180"/>
        <w:rPr>
          <w:rFonts w:ascii="Avenir Book" w:hAnsi="Avenir Book"/>
          <w:color w:val="808080" w:themeColor="background1" w:themeShade="80"/>
          <w:sz w:val="18"/>
          <w:szCs w:val="18"/>
        </w:rPr>
        <w:sectPr w:rsidR="00687D32" w:rsidRPr="00804DFA" w:rsidSect="00514D78">
          <w:type w:val="continuous"/>
          <w:pgSz w:w="12240" w:h="15840" w:code="1"/>
          <w:pgMar w:top="1152" w:right="1440" w:bottom="1152" w:left="1440" w:header="720" w:footer="720" w:gutter="0"/>
          <w:cols w:num="2" w:space="90"/>
          <w:titlePg/>
          <w:docGrid w:linePitch="360"/>
        </w:sectPr>
      </w:pPr>
      <w:r w:rsidRPr="00804DFA">
        <w:rPr>
          <w:rFonts w:ascii="Avenir Book" w:hAnsi="Avenir Book"/>
          <w:color w:val="808080" w:themeColor="background1" w:themeShade="80"/>
          <w:sz w:val="18"/>
          <w:szCs w:val="18"/>
        </w:rPr>
        <w:t>*Also taught online and as hybri</w:t>
      </w:r>
      <w:r w:rsidR="006318AD">
        <w:rPr>
          <w:rFonts w:ascii="Avenir Book" w:hAnsi="Avenir Book"/>
          <w:color w:val="808080" w:themeColor="background1" w:themeShade="80"/>
          <w:sz w:val="18"/>
          <w:szCs w:val="18"/>
        </w:rPr>
        <w:t>d</w:t>
      </w:r>
    </w:p>
    <w:p w14:paraId="3236CBD9" w14:textId="77777777" w:rsidR="007D57F4" w:rsidRDefault="007D57F4" w:rsidP="007D57F4">
      <w:pPr>
        <w:rPr>
          <w:rFonts w:ascii="Avenir Book" w:hAnsi="Avenir Book"/>
          <w:sz w:val="16"/>
          <w:szCs w:val="16"/>
        </w:rPr>
      </w:pPr>
    </w:p>
    <w:p w14:paraId="1C66257D" w14:textId="77777777" w:rsidR="00972206" w:rsidRPr="00804DFA" w:rsidRDefault="00972206" w:rsidP="007D57F4">
      <w:pPr>
        <w:rPr>
          <w:rFonts w:ascii="Avenir Book" w:hAnsi="Avenir Book"/>
          <w:sz w:val="16"/>
          <w:szCs w:val="16"/>
        </w:rPr>
      </w:pPr>
    </w:p>
    <w:p w14:paraId="7B370863" w14:textId="77777777" w:rsidR="007D57F4" w:rsidRPr="00804DFA" w:rsidRDefault="007D57F4" w:rsidP="007D57F4">
      <w:pPr>
        <w:pStyle w:val="h2"/>
        <w:rPr>
          <w:rFonts w:ascii="Avenir Book" w:hAnsi="Avenir Book"/>
        </w:rPr>
      </w:pPr>
      <w:r w:rsidRPr="00804DFA">
        <w:rPr>
          <w:rFonts w:ascii="Avenir Book" w:hAnsi="Avenir Book"/>
        </w:rPr>
        <w:t>COnsultation experience</w:t>
      </w:r>
    </w:p>
    <w:p w14:paraId="0949C5E3" w14:textId="77777777" w:rsidR="007D57F4" w:rsidRPr="00804DFA" w:rsidRDefault="007D57F4" w:rsidP="007D57F4">
      <w:pPr>
        <w:spacing w:after="100"/>
        <w:ind w:left="360" w:hanging="360"/>
        <w:rPr>
          <w:rFonts w:ascii="Avenir Book" w:hAnsi="Avenir Book"/>
          <w:sz w:val="18"/>
          <w:szCs w:val="18"/>
        </w:rPr>
      </w:pPr>
      <w:r w:rsidRPr="00804DFA">
        <w:rPr>
          <w:rFonts w:ascii="Avenir Book" w:hAnsi="Avenir Book"/>
          <w:sz w:val="18"/>
          <w:szCs w:val="18"/>
        </w:rPr>
        <w:t>March 2019: Southern Wesleyan University SACSCOC 10-year Re-Accreditation Visit, QEP Outside Reviewer</w:t>
      </w:r>
    </w:p>
    <w:p w14:paraId="6E395C1F" w14:textId="77777777" w:rsidR="007D57F4" w:rsidRPr="00804DFA" w:rsidRDefault="007D57F4" w:rsidP="007D57F4">
      <w:pPr>
        <w:spacing w:after="100"/>
        <w:ind w:left="360" w:hanging="360"/>
        <w:rPr>
          <w:rFonts w:ascii="Avenir Book" w:hAnsi="Avenir Book"/>
          <w:sz w:val="18"/>
          <w:szCs w:val="18"/>
        </w:rPr>
      </w:pPr>
      <w:r w:rsidRPr="00804DFA">
        <w:rPr>
          <w:rFonts w:ascii="Avenir Book" w:hAnsi="Avenir Book"/>
          <w:sz w:val="18"/>
          <w:szCs w:val="18"/>
        </w:rPr>
        <w:t>January 2019: Transylvania University Faculty Workshop, Lexington, KY: “Writing Across the Curriculum”</w:t>
      </w:r>
    </w:p>
    <w:p w14:paraId="298FF61E" w14:textId="77777777" w:rsidR="007D57F4" w:rsidRPr="00804DFA" w:rsidRDefault="007D57F4" w:rsidP="007D57F4">
      <w:pPr>
        <w:spacing w:after="100"/>
        <w:ind w:left="360" w:hanging="360"/>
        <w:rPr>
          <w:rFonts w:ascii="Avenir Book" w:hAnsi="Avenir Book"/>
          <w:sz w:val="18"/>
          <w:szCs w:val="18"/>
        </w:rPr>
      </w:pPr>
      <w:r w:rsidRPr="00804DFA">
        <w:rPr>
          <w:rFonts w:ascii="Avenir Book" w:hAnsi="Avenir Book"/>
          <w:sz w:val="18"/>
          <w:szCs w:val="18"/>
        </w:rPr>
        <w:t xml:space="preserve">October 2016: Blackman High School, Murfreesboro, TN, “College-level Writing Expectations” </w:t>
      </w:r>
    </w:p>
    <w:p w14:paraId="12E1A342" w14:textId="77777777" w:rsidR="007D57F4" w:rsidRPr="00804DFA" w:rsidRDefault="007D57F4" w:rsidP="007D57F4">
      <w:pPr>
        <w:spacing w:after="100"/>
        <w:ind w:left="360" w:hanging="360"/>
        <w:rPr>
          <w:rFonts w:ascii="Avenir Book" w:hAnsi="Avenir Book"/>
          <w:sz w:val="18"/>
          <w:szCs w:val="18"/>
        </w:rPr>
      </w:pPr>
      <w:r w:rsidRPr="00804DFA">
        <w:rPr>
          <w:rFonts w:ascii="Avenir Book" w:hAnsi="Avenir Book"/>
          <w:sz w:val="18"/>
          <w:szCs w:val="18"/>
        </w:rPr>
        <w:t>August 2016: Tennessee Department of Education, TCAP State Standards Review, Reading/Language Arts</w:t>
      </w:r>
    </w:p>
    <w:p w14:paraId="7540E3F4" w14:textId="77777777" w:rsidR="007D57F4" w:rsidRPr="00804DFA" w:rsidRDefault="007D57F4" w:rsidP="007D57F4">
      <w:pPr>
        <w:spacing w:after="100"/>
        <w:ind w:left="360" w:hanging="360"/>
        <w:rPr>
          <w:rFonts w:ascii="Avenir Book" w:hAnsi="Avenir Book"/>
          <w:sz w:val="18"/>
          <w:szCs w:val="18"/>
        </w:rPr>
      </w:pPr>
      <w:r w:rsidRPr="00804DFA">
        <w:rPr>
          <w:rFonts w:ascii="Avenir Book" w:hAnsi="Avenir Book"/>
          <w:sz w:val="18"/>
          <w:szCs w:val="18"/>
        </w:rPr>
        <w:t>March 2015: Transylvania University Faculty Workshop, Lexington, KY: “Developing and Assessing Writing Assignments”</w:t>
      </w:r>
    </w:p>
    <w:p w14:paraId="7F8D2124" w14:textId="77777777" w:rsidR="00A32FFB" w:rsidRDefault="00A32FFB" w:rsidP="005F1D01">
      <w:pPr>
        <w:pStyle w:val="h2"/>
        <w:rPr>
          <w:rFonts w:ascii="Avenir Book" w:hAnsi="Avenir Book"/>
          <w:sz w:val="16"/>
          <w:szCs w:val="16"/>
        </w:rPr>
      </w:pPr>
    </w:p>
    <w:p w14:paraId="746E4B39" w14:textId="77777777" w:rsidR="00972206" w:rsidRPr="007E421D" w:rsidRDefault="00972206" w:rsidP="005F1D01">
      <w:pPr>
        <w:pStyle w:val="h2"/>
        <w:rPr>
          <w:rFonts w:ascii="Avenir Book" w:hAnsi="Avenir Book"/>
          <w:sz w:val="16"/>
          <w:szCs w:val="16"/>
        </w:rPr>
      </w:pPr>
    </w:p>
    <w:p w14:paraId="13EC5EAA" w14:textId="1B46A0A2" w:rsidR="00A0201A" w:rsidRPr="00804DFA" w:rsidRDefault="00A341F3" w:rsidP="005F1D01">
      <w:pPr>
        <w:pStyle w:val="h2"/>
        <w:rPr>
          <w:rFonts w:ascii="Avenir Book" w:hAnsi="Avenir Book"/>
        </w:rPr>
      </w:pPr>
      <w:r w:rsidRPr="00804DFA">
        <w:rPr>
          <w:rFonts w:ascii="Avenir Book" w:hAnsi="Avenir Book"/>
        </w:rPr>
        <w:t xml:space="preserve">SELECTED </w:t>
      </w:r>
      <w:r w:rsidR="00A0201A" w:rsidRPr="00804DFA">
        <w:rPr>
          <w:rFonts w:ascii="Avenir Book" w:hAnsi="Avenir Book"/>
        </w:rPr>
        <w:t>PROFESSIONAL SERVICE</w:t>
      </w:r>
      <w:r w:rsidR="00FB1B4A" w:rsidRPr="00804DFA">
        <w:rPr>
          <w:rFonts w:ascii="Avenir Book" w:hAnsi="Avenir Book"/>
        </w:rPr>
        <w:t xml:space="preserve"> AND </w:t>
      </w:r>
      <w:r w:rsidR="00B878CE" w:rsidRPr="00804DFA">
        <w:rPr>
          <w:rFonts w:ascii="Avenir Book" w:hAnsi="Avenir Book"/>
        </w:rPr>
        <w:t>DEVELOPMENT</w:t>
      </w:r>
    </w:p>
    <w:p w14:paraId="4EF6FE29" w14:textId="0D3FC425" w:rsidR="00972206" w:rsidRPr="00972206" w:rsidRDefault="00B878CE" w:rsidP="00972206">
      <w:pPr>
        <w:pStyle w:val="h3"/>
        <w:ind w:left="360" w:hanging="360"/>
        <w:rPr>
          <w:rFonts w:ascii="Avenir Book" w:hAnsi="Avenir Book"/>
        </w:rPr>
      </w:pPr>
      <w:r w:rsidRPr="00804DFA">
        <w:rPr>
          <w:rFonts w:ascii="Avenir Book" w:hAnsi="Avenir Book"/>
        </w:rPr>
        <w:t>National</w:t>
      </w:r>
    </w:p>
    <w:p w14:paraId="24DB456C" w14:textId="6F7B59EF" w:rsidR="00314BAB" w:rsidRDefault="00314BAB" w:rsidP="0036671B">
      <w:pPr>
        <w:pStyle w:val="h4"/>
      </w:pPr>
      <w:r>
        <w:t>Member, Big Ten Academic Alliance Accreditation Group, 2022-Present</w:t>
      </w:r>
    </w:p>
    <w:p w14:paraId="1B208884" w14:textId="714CA823" w:rsidR="00857F6F" w:rsidRDefault="00857F6F" w:rsidP="0036671B">
      <w:pPr>
        <w:pStyle w:val="h4"/>
      </w:pPr>
      <w:r>
        <w:t>HLC Annual Conference, 2022, 2023</w:t>
      </w:r>
      <w:r w:rsidR="00972206">
        <w:t>, 2024</w:t>
      </w:r>
      <w:r w:rsidR="00314BAB">
        <w:t>, 2025</w:t>
      </w:r>
    </w:p>
    <w:p w14:paraId="05B3CA61" w14:textId="4C3DFF70" w:rsidR="00857F6F" w:rsidRDefault="00857F6F" w:rsidP="0036671B">
      <w:pPr>
        <w:pStyle w:val="h4"/>
      </w:pPr>
      <w:r>
        <w:t xml:space="preserve">Council of Higher Education Accreditors </w:t>
      </w:r>
      <w:r w:rsidR="0023388F">
        <w:t xml:space="preserve">(CHEA) </w:t>
      </w:r>
      <w:r>
        <w:t>Annual Conference, 2023</w:t>
      </w:r>
    </w:p>
    <w:p w14:paraId="6BCAD4F7" w14:textId="3929FECB" w:rsidR="002D7CB3" w:rsidRDefault="002D7CB3" w:rsidP="0036671B">
      <w:pPr>
        <w:pStyle w:val="h4"/>
      </w:pPr>
      <w:r>
        <w:t xml:space="preserve">Editorial Board, </w:t>
      </w:r>
      <w:r w:rsidRPr="002D7CB3">
        <w:rPr>
          <w:i/>
        </w:rPr>
        <w:t>Journal of Global Literacies, Technologies, and Emerging Pedagogies</w:t>
      </w:r>
      <w:r>
        <w:t xml:space="preserve">, 2020 </w:t>
      </w:r>
    </w:p>
    <w:p w14:paraId="7B10B3D7" w14:textId="2EA42FCF" w:rsidR="002F6CFB" w:rsidRPr="00804DFA" w:rsidRDefault="000234B5" w:rsidP="0036671B">
      <w:pPr>
        <w:pStyle w:val="h4"/>
      </w:pPr>
      <w:r w:rsidRPr="00804DFA">
        <w:t>Co-</w:t>
      </w:r>
      <w:r w:rsidR="002F6CFB" w:rsidRPr="00804DFA">
        <w:t xml:space="preserve">Organizer, </w:t>
      </w:r>
      <w:r w:rsidR="002F6CFB" w:rsidRPr="001B566A">
        <w:rPr>
          <w:i/>
        </w:rPr>
        <w:t>WLN</w:t>
      </w:r>
      <w:r w:rsidRPr="001B566A">
        <w:rPr>
          <w:i/>
        </w:rPr>
        <w:t>: A Journal of Writing Center Scholarship</w:t>
      </w:r>
      <w:r w:rsidR="002F6CFB" w:rsidRPr="00804DFA">
        <w:t xml:space="preserve"> Mentor Matching Program, 2019</w:t>
      </w:r>
      <w:r w:rsidR="006318AD">
        <w:t xml:space="preserve"> to Present</w:t>
      </w:r>
    </w:p>
    <w:p w14:paraId="268B55D0" w14:textId="54F1AC5F" w:rsidR="001B566A" w:rsidRPr="001B566A" w:rsidRDefault="001B566A" w:rsidP="0036671B">
      <w:pPr>
        <w:pStyle w:val="h4"/>
      </w:pPr>
      <w:r>
        <w:t xml:space="preserve">Reviewer, </w:t>
      </w:r>
      <w:r w:rsidRPr="001B566A">
        <w:rPr>
          <w:i/>
        </w:rPr>
        <w:t>WLN: A Journal of Writing Center Scholarship</w:t>
      </w:r>
      <w:r>
        <w:t>, 2018 to Present</w:t>
      </w:r>
    </w:p>
    <w:p w14:paraId="659262A6" w14:textId="3C3A6040" w:rsidR="00680D2A" w:rsidRPr="00804DFA" w:rsidRDefault="00680D2A" w:rsidP="0036671B">
      <w:pPr>
        <w:pStyle w:val="h4"/>
      </w:pPr>
      <w:r w:rsidRPr="00804DFA">
        <w:t>Leader and Co-Chair, International Writing Center Association</w:t>
      </w:r>
      <w:r w:rsidR="000D078E" w:rsidRPr="00804DFA">
        <w:t xml:space="preserve"> (IWCA)</w:t>
      </w:r>
      <w:r w:rsidRPr="00804DFA">
        <w:t xml:space="preserve"> Summer Institute, 2017 and 2018</w:t>
      </w:r>
    </w:p>
    <w:p w14:paraId="51E940C0" w14:textId="198D3A7F" w:rsidR="000D078E" w:rsidRPr="00804DFA" w:rsidRDefault="000D078E" w:rsidP="0036671B">
      <w:pPr>
        <w:pStyle w:val="h4"/>
      </w:pPr>
      <w:r w:rsidRPr="00804DFA">
        <w:t xml:space="preserve">Mentor, IWCA </w:t>
      </w:r>
      <w:r w:rsidR="00C2070A" w:rsidRPr="00804DFA">
        <w:t>Mentor Matching Program, 2016-18</w:t>
      </w:r>
      <w:r w:rsidR="006318AD">
        <w:t>, 2020</w:t>
      </w:r>
    </w:p>
    <w:p w14:paraId="6976DEFC" w14:textId="7A523E4D" w:rsidR="0042735E" w:rsidRPr="00804DFA" w:rsidRDefault="0042735E" w:rsidP="0036671B">
      <w:pPr>
        <w:pStyle w:val="h4"/>
      </w:pPr>
      <w:r w:rsidRPr="00804DFA">
        <w:t>Participant, AAC&amp;U Conference on Global Engagement and Social Responsibility, New Orleans, LA, Oct. 2017</w:t>
      </w:r>
    </w:p>
    <w:p w14:paraId="3B3489A4" w14:textId="1B9DC5A0" w:rsidR="00114D67" w:rsidRPr="00804DFA" w:rsidRDefault="00114D67" w:rsidP="0036671B">
      <w:pPr>
        <w:pStyle w:val="h4"/>
      </w:pPr>
      <w:r w:rsidRPr="00804DFA">
        <w:t>Participant, AAC&amp;U Webinar “Global Learning—Beyond Study Abroad,” Sept. 2017</w:t>
      </w:r>
    </w:p>
    <w:p w14:paraId="3F0BFC41" w14:textId="6ACAAFAB" w:rsidR="00755F50" w:rsidRPr="00804DFA" w:rsidRDefault="00755F50" w:rsidP="0036671B">
      <w:pPr>
        <w:pStyle w:val="h4"/>
      </w:pPr>
      <w:r w:rsidRPr="00804DFA">
        <w:lastRenderedPageBreak/>
        <w:t xml:space="preserve">Internship Supervision, Texts and Technology </w:t>
      </w:r>
      <w:r w:rsidR="008A33AF" w:rsidRPr="00804DFA">
        <w:t xml:space="preserve">Graduate </w:t>
      </w:r>
      <w:r w:rsidRPr="00804DFA">
        <w:t>Program, Central Florida University, 2016</w:t>
      </w:r>
    </w:p>
    <w:p w14:paraId="0AD47688" w14:textId="612DA1E4" w:rsidR="00114D67" w:rsidRPr="00804DFA" w:rsidRDefault="00114D67" w:rsidP="00114D67">
      <w:pPr>
        <w:pStyle w:val="h4"/>
      </w:pPr>
      <w:r w:rsidRPr="00804DFA">
        <w:t xml:space="preserve">Participant, </w:t>
      </w:r>
      <w:r w:rsidRPr="006318AD">
        <w:rPr>
          <w:i/>
        </w:rPr>
        <w:t>Inside Higher Ed</w:t>
      </w:r>
      <w:r w:rsidRPr="00804DFA">
        <w:t xml:space="preserve"> Webinar “The Critical Role of General Education,</w:t>
      </w:r>
      <w:r w:rsidR="005D3502" w:rsidRPr="00804DFA">
        <w:t>”</w:t>
      </w:r>
      <w:r w:rsidRPr="00804DFA">
        <w:t xml:space="preserve"> 2016</w:t>
      </w:r>
    </w:p>
    <w:p w14:paraId="1EA9C009" w14:textId="7138EADD" w:rsidR="00984CA8" w:rsidRPr="00804DFA" w:rsidRDefault="00984CA8" w:rsidP="0036671B">
      <w:pPr>
        <w:pStyle w:val="h4"/>
      </w:pPr>
      <w:r w:rsidRPr="00804DFA">
        <w:t>Participant, International Writing Center Association Summer Institute, 2014</w:t>
      </w:r>
    </w:p>
    <w:p w14:paraId="1088468F" w14:textId="67DE6B0D" w:rsidR="002E7E14" w:rsidRPr="00804DFA" w:rsidRDefault="002E7E14" w:rsidP="0036671B">
      <w:pPr>
        <w:pStyle w:val="h4"/>
      </w:pPr>
      <w:r w:rsidRPr="00804DFA">
        <w:t>Course Reviewer, Blackboard Exemplary Course Program, 2014</w:t>
      </w:r>
    </w:p>
    <w:p w14:paraId="6B4A6EB5" w14:textId="5D39BCEF" w:rsidR="00B878CE" w:rsidRPr="00804DFA" w:rsidRDefault="00B878CE" w:rsidP="0036671B">
      <w:pPr>
        <w:pStyle w:val="h4"/>
      </w:pPr>
      <w:r w:rsidRPr="00804DFA">
        <w:t xml:space="preserve">Assistant Editor/Editorial Board, </w:t>
      </w:r>
      <w:r w:rsidRPr="006318AD">
        <w:rPr>
          <w:i/>
        </w:rPr>
        <w:t>Studies in Popular Culture</w:t>
      </w:r>
      <w:r w:rsidR="00944559" w:rsidRPr="00804DFA">
        <w:t xml:space="preserve">, </w:t>
      </w:r>
      <w:r w:rsidR="00F124D4" w:rsidRPr="00804DFA">
        <w:t>2005-2011</w:t>
      </w:r>
      <w:r w:rsidR="00152B99" w:rsidRPr="00804DFA">
        <w:t>, 2015</w:t>
      </w:r>
    </w:p>
    <w:p w14:paraId="21860493" w14:textId="77777777" w:rsidR="00F124D4" w:rsidRPr="00804DFA" w:rsidRDefault="00F124D4" w:rsidP="0036671B">
      <w:pPr>
        <w:pStyle w:val="h4"/>
      </w:pPr>
      <w:r w:rsidRPr="00804DFA">
        <w:t xml:space="preserve">Peer Reviewer, </w:t>
      </w:r>
      <w:r w:rsidRPr="006318AD">
        <w:rPr>
          <w:i/>
        </w:rPr>
        <w:t>Studies in Popular Culture</w:t>
      </w:r>
      <w:r w:rsidRPr="00804DFA">
        <w:t>, 2011-Present</w:t>
      </w:r>
    </w:p>
    <w:p w14:paraId="2D6A47C1" w14:textId="77777777" w:rsidR="008F711D" w:rsidRPr="00804DFA" w:rsidRDefault="008F711D" w:rsidP="0036671B">
      <w:pPr>
        <w:pStyle w:val="h4"/>
      </w:pPr>
      <w:r w:rsidRPr="00804DFA">
        <w:t xml:space="preserve">Peer Reviewer, </w:t>
      </w:r>
      <w:r w:rsidRPr="006318AD">
        <w:rPr>
          <w:i/>
        </w:rPr>
        <w:t>Journal of Gender Studies</w:t>
      </w:r>
      <w:r w:rsidRPr="00804DFA">
        <w:t>, 201</w:t>
      </w:r>
      <w:r w:rsidR="003F7197" w:rsidRPr="00804DFA">
        <w:t>0</w:t>
      </w:r>
    </w:p>
    <w:p w14:paraId="614F9479" w14:textId="77777777" w:rsidR="00A151D7" w:rsidRPr="00804DFA" w:rsidRDefault="00A151D7" w:rsidP="0036671B">
      <w:pPr>
        <w:pStyle w:val="h4"/>
      </w:pPr>
      <w:r w:rsidRPr="00804DFA">
        <w:t xml:space="preserve">Textbook Review, </w:t>
      </w:r>
      <w:r w:rsidRPr="006318AD">
        <w:rPr>
          <w:i/>
        </w:rPr>
        <w:t>Multiple Literacies</w:t>
      </w:r>
      <w:r w:rsidRPr="00804DFA">
        <w:t>, Pearson Longman, 2010</w:t>
      </w:r>
    </w:p>
    <w:p w14:paraId="244AF151" w14:textId="7090FD78" w:rsidR="00D02CC7" w:rsidRPr="00804DFA" w:rsidRDefault="00D02CC7" w:rsidP="0036671B">
      <w:pPr>
        <w:pStyle w:val="h4"/>
      </w:pPr>
      <w:r w:rsidRPr="00804DFA">
        <w:t xml:space="preserve">Discussion Leader, Research Network Forum, </w:t>
      </w:r>
      <w:r w:rsidR="005976F3" w:rsidRPr="00804DFA">
        <w:t>CCCC</w:t>
      </w:r>
      <w:r w:rsidRPr="00804DFA">
        <w:t>, San Francisco, CA, 2009</w:t>
      </w:r>
    </w:p>
    <w:p w14:paraId="27169F80" w14:textId="77777777" w:rsidR="00D02CC7" w:rsidRPr="00804DFA" w:rsidRDefault="00D02CC7" w:rsidP="0036671B">
      <w:pPr>
        <w:pStyle w:val="h4"/>
      </w:pPr>
      <w:r w:rsidRPr="00804DFA">
        <w:t xml:space="preserve">Local Committee Volunteer, National Council of Teachers of English Conference, Nashville, TN, 2007 </w:t>
      </w:r>
    </w:p>
    <w:p w14:paraId="39AF39F2" w14:textId="244D7797" w:rsidR="00830F0D" w:rsidRPr="00804DFA" w:rsidRDefault="00830F0D" w:rsidP="0036671B">
      <w:pPr>
        <w:pStyle w:val="h4"/>
      </w:pPr>
      <w:r w:rsidRPr="00804DFA">
        <w:t>Assistant to the Conference Cha</w:t>
      </w:r>
      <w:r w:rsidR="00B162CB" w:rsidRPr="00804DFA">
        <w:t>ir, Dr. David Lavery</w:t>
      </w:r>
      <w:r w:rsidR="00B162CB" w:rsidRPr="006318AD">
        <w:rPr>
          <w:i/>
        </w:rPr>
        <w:t xml:space="preserve">, Slayage: </w:t>
      </w:r>
      <w:r w:rsidRPr="006318AD">
        <w:rPr>
          <w:i/>
        </w:rPr>
        <w:t>The Online International Journal of Buffy Studies</w:t>
      </w:r>
      <w:r w:rsidRPr="00804DFA">
        <w:t xml:space="preserve"> </w:t>
      </w:r>
    </w:p>
    <w:p w14:paraId="124ECC03" w14:textId="0FB81F15" w:rsidR="00830F0D" w:rsidRPr="00804DFA" w:rsidRDefault="00830F0D" w:rsidP="00A00865">
      <w:pPr>
        <w:pStyle w:val="h4"/>
        <w:ind w:firstLine="0"/>
      </w:pPr>
      <w:r w:rsidRPr="00804DFA">
        <w:t>Conference, Nashville, Tennessee, 2004</w:t>
      </w:r>
    </w:p>
    <w:p w14:paraId="73F5536C" w14:textId="77777777" w:rsidR="00DC1AEA" w:rsidRPr="00804DFA" w:rsidRDefault="00DC1AEA" w:rsidP="0036671B">
      <w:pPr>
        <w:ind w:left="360" w:hanging="360"/>
        <w:rPr>
          <w:rFonts w:ascii="Avenir Book" w:hAnsi="Avenir Book"/>
          <w:sz w:val="20"/>
          <w:szCs w:val="20"/>
        </w:rPr>
      </w:pPr>
    </w:p>
    <w:p w14:paraId="341B9586" w14:textId="21440C60" w:rsidR="00EA11C4" w:rsidRPr="00EA11C4" w:rsidRDefault="001E722C" w:rsidP="00EA11C4">
      <w:pPr>
        <w:pStyle w:val="h3"/>
        <w:ind w:left="360" w:hanging="360"/>
        <w:rPr>
          <w:rFonts w:ascii="Avenir Book" w:hAnsi="Avenir Book"/>
        </w:rPr>
      </w:pPr>
      <w:r w:rsidRPr="00804DFA">
        <w:rPr>
          <w:rFonts w:ascii="Avenir Book" w:hAnsi="Avenir Book"/>
        </w:rPr>
        <w:t>Regional</w:t>
      </w:r>
    </w:p>
    <w:p w14:paraId="6018466C" w14:textId="204FEA3F" w:rsidR="004618AF" w:rsidRDefault="004618AF" w:rsidP="004618AF">
      <w:pPr>
        <w:pStyle w:val="h4"/>
      </w:pPr>
      <w:r>
        <w:t>Peer Corps, Higher Learning Commission, 2022</w:t>
      </w:r>
      <w:r w:rsidR="005F159C">
        <w:t xml:space="preserve">-Present </w:t>
      </w:r>
      <w:r>
        <w:t xml:space="preserve"> </w:t>
      </w:r>
    </w:p>
    <w:p w14:paraId="498F44B5" w14:textId="55BCAEC9" w:rsidR="00430BEE" w:rsidRDefault="00430BEE" w:rsidP="0042735E">
      <w:pPr>
        <w:pStyle w:val="h4"/>
        <w:ind w:left="0" w:firstLine="0"/>
      </w:pPr>
      <w:r>
        <w:t xml:space="preserve">National Writing Project Leader and </w:t>
      </w:r>
      <w:proofErr w:type="spellStart"/>
      <w:r>
        <w:t>Greenrock</w:t>
      </w:r>
      <w:proofErr w:type="spellEnd"/>
      <w:r>
        <w:t xml:space="preserve"> Writing Camp Co-Leader, 2020-</w:t>
      </w:r>
      <w:r w:rsidR="004618AF">
        <w:t>22</w:t>
      </w:r>
    </w:p>
    <w:p w14:paraId="2B031BAB" w14:textId="3429FB02" w:rsidR="003561E2" w:rsidRPr="00804DFA" w:rsidRDefault="007B635F" w:rsidP="0042735E">
      <w:pPr>
        <w:pStyle w:val="h4"/>
        <w:ind w:left="0" w:firstLine="0"/>
      </w:pPr>
      <w:r w:rsidRPr="00804DFA">
        <w:t>QEP Lead Evaluator, Southern Association of Colleges and Schools Commission on Colleges (</w:t>
      </w:r>
      <w:r w:rsidR="003561E2" w:rsidRPr="00804DFA">
        <w:t>SACSCOC</w:t>
      </w:r>
      <w:r w:rsidRPr="00804DFA">
        <w:t>)</w:t>
      </w:r>
      <w:r w:rsidR="003561E2" w:rsidRPr="00804DFA">
        <w:t>, 2019</w:t>
      </w:r>
    </w:p>
    <w:p w14:paraId="7B94D407" w14:textId="361CF523" w:rsidR="007B635F" w:rsidRPr="00804DFA" w:rsidRDefault="007B635F" w:rsidP="0042735E">
      <w:pPr>
        <w:pStyle w:val="h4"/>
        <w:ind w:left="0" w:firstLine="0"/>
      </w:pPr>
      <w:r w:rsidRPr="00804DFA">
        <w:t>Evaluator (from Lipscomb U), Southern Association of Colleges and Schools Commission on Colleges, 201</w:t>
      </w:r>
      <w:r w:rsidR="000234B5" w:rsidRPr="00804DFA">
        <w:t>8-</w:t>
      </w:r>
      <w:r w:rsidRPr="00804DFA">
        <w:t>9</w:t>
      </w:r>
    </w:p>
    <w:p w14:paraId="0FD67CB5" w14:textId="64596F5A" w:rsidR="003561E2" w:rsidRPr="00804DFA" w:rsidRDefault="003561E2" w:rsidP="0042735E">
      <w:pPr>
        <w:pStyle w:val="h4"/>
        <w:ind w:left="0" w:firstLine="0"/>
      </w:pPr>
      <w:r w:rsidRPr="00804DFA">
        <w:t>Immediate Past-President, Southeastern Writing Center Association</w:t>
      </w:r>
      <w:r w:rsidR="007B635F" w:rsidRPr="00804DFA">
        <w:t xml:space="preserve"> (SWCA)</w:t>
      </w:r>
      <w:r w:rsidRPr="00804DFA">
        <w:t>, 2018-19</w:t>
      </w:r>
    </w:p>
    <w:p w14:paraId="70282492" w14:textId="4F0FE0A3" w:rsidR="00BC2733" w:rsidRPr="00804DFA" w:rsidRDefault="00BC2733" w:rsidP="0042735E">
      <w:pPr>
        <w:pStyle w:val="h4"/>
        <w:ind w:left="0" w:firstLine="0"/>
      </w:pPr>
      <w:r w:rsidRPr="00804DFA">
        <w:t>Conference Chair, Southeastern Writing Center Association Conference, 2015</w:t>
      </w:r>
    </w:p>
    <w:p w14:paraId="61ED3D4A" w14:textId="508CF278" w:rsidR="003561E2" w:rsidRPr="00804DFA" w:rsidRDefault="00905E67" w:rsidP="003561E2">
      <w:pPr>
        <w:pStyle w:val="h4"/>
      </w:pPr>
      <w:r w:rsidRPr="00804DFA">
        <w:t xml:space="preserve">Advisory Board, </w:t>
      </w:r>
      <w:r w:rsidRPr="006318AD">
        <w:rPr>
          <w:i/>
        </w:rPr>
        <w:t>Southern Discourse</w:t>
      </w:r>
      <w:r w:rsidR="00B33591" w:rsidRPr="006318AD">
        <w:rPr>
          <w:i/>
        </w:rPr>
        <w:t xml:space="preserve"> in the Center: A Journal of Multiliteracy and Innovation</w:t>
      </w:r>
      <w:r w:rsidRPr="00804DFA">
        <w:t>, 2013-</w:t>
      </w:r>
      <w:r w:rsidR="006318AD">
        <w:t>19</w:t>
      </w:r>
    </w:p>
    <w:p w14:paraId="0D1E451E" w14:textId="5D4E3716" w:rsidR="000B282D" w:rsidRPr="00804DFA" w:rsidRDefault="000B282D" w:rsidP="0036671B">
      <w:pPr>
        <w:pStyle w:val="h4"/>
      </w:pPr>
      <w:r w:rsidRPr="00804DFA">
        <w:t>President, Southeastern Writing Center Association, 2016-18</w:t>
      </w:r>
    </w:p>
    <w:p w14:paraId="525D701F" w14:textId="3FA450FD" w:rsidR="00873959" w:rsidRPr="00804DFA" w:rsidRDefault="00873959" w:rsidP="0036671B">
      <w:pPr>
        <w:pStyle w:val="h4"/>
      </w:pPr>
      <w:r w:rsidRPr="00804DFA">
        <w:t>Vice President, Southeastern Writing Center Association, 2014</w:t>
      </w:r>
      <w:r w:rsidR="005A527A" w:rsidRPr="00804DFA">
        <w:t>-16</w:t>
      </w:r>
    </w:p>
    <w:p w14:paraId="6B075C72" w14:textId="473EA627" w:rsidR="00236971" w:rsidRPr="00804DFA" w:rsidRDefault="00236971" w:rsidP="0036671B">
      <w:pPr>
        <w:pStyle w:val="h4"/>
      </w:pPr>
      <w:r w:rsidRPr="00804DFA">
        <w:t>Local Host Committee Chair</w:t>
      </w:r>
      <w:r w:rsidR="00AA112A" w:rsidRPr="00804DFA">
        <w:t xml:space="preserve"> and Organizer</w:t>
      </w:r>
      <w:r w:rsidRPr="00804DFA">
        <w:t>, Tennessee Philological Association</w:t>
      </w:r>
      <w:r w:rsidR="005976F3" w:rsidRPr="00804DFA">
        <w:t xml:space="preserve"> (TPA)</w:t>
      </w:r>
      <w:r w:rsidRPr="00804DFA">
        <w:t xml:space="preserve"> Conference, 2014</w:t>
      </w:r>
    </w:p>
    <w:p w14:paraId="5E9CEF32" w14:textId="79D7095B" w:rsidR="00F73B10" w:rsidRPr="00804DFA" w:rsidRDefault="00F73B10" w:rsidP="0036671B">
      <w:pPr>
        <w:pStyle w:val="h4"/>
      </w:pPr>
      <w:r w:rsidRPr="00804DFA">
        <w:t>Tennessee State Representative, Southeastern Writing Center Associ</w:t>
      </w:r>
      <w:r w:rsidR="00BE55C8" w:rsidRPr="00804DFA">
        <w:t>ation, 2011-</w:t>
      </w:r>
      <w:r w:rsidR="00873959" w:rsidRPr="00804DFA">
        <w:t>2014</w:t>
      </w:r>
    </w:p>
    <w:p w14:paraId="45912DED" w14:textId="58B2EA88" w:rsidR="00D52EBB" w:rsidRPr="00804DFA" w:rsidRDefault="00D52EBB" w:rsidP="0036671B">
      <w:pPr>
        <w:pStyle w:val="h4"/>
      </w:pPr>
      <w:r w:rsidRPr="00804DFA">
        <w:t>Director, Tennessee Writing Center D</w:t>
      </w:r>
      <w:r w:rsidR="00BE55C8" w:rsidRPr="00804DFA">
        <w:t>irectors’ Collaborative, 2011-</w:t>
      </w:r>
      <w:r w:rsidR="00236971" w:rsidRPr="00804DFA">
        <w:t>14</w:t>
      </w:r>
    </w:p>
    <w:p w14:paraId="6D9BB1FD" w14:textId="5B44F9F1" w:rsidR="00D52EBB" w:rsidRPr="00804DFA" w:rsidRDefault="00D52EBB" w:rsidP="0036671B">
      <w:pPr>
        <w:pStyle w:val="h4"/>
      </w:pPr>
      <w:r w:rsidRPr="00804DFA">
        <w:t xml:space="preserve">Internal </w:t>
      </w:r>
      <w:r w:rsidR="006D04EC">
        <w:t>Chair</w:t>
      </w:r>
      <w:r w:rsidRPr="00804DFA">
        <w:t>, Southern Literary Festival, 2012</w:t>
      </w:r>
    </w:p>
    <w:p w14:paraId="1A0F1288" w14:textId="3330F5D3" w:rsidR="001E722C" w:rsidRPr="00804DFA" w:rsidRDefault="00AD0AC1" w:rsidP="0036671B">
      <w:pPr>
        <w:pStyle w:val="h4"/>
      </w:pPr>
      <w:r w:rsidRPr="00804DFA">
        <w:t>New Professional Member-at-Large</w:t>
      </w:r>
      <w:r w:rsidR="001E722C" w:rsidRPr="00804DFA">
        <w:t>, Popular Culture</w:t>
      </w:r>
      <w:r w:rsidR="00877B5E" w:rsidRPr="00804DFA">
        <w:t>/American Culture Associ</w:t>
      </w:r>
      <w:r w:rsidRPr="00804DFA">
        <w:t>ation of the South, 2004-10</w:t>
      </w:r>
    </w:p>
    <w:p w14:paraId="6397B248" w14:textId="72CEE65E" w:rsidR="00877B5E" w:rsidRPr="00804DFA" w:rsidRDefault="00877B5E" w:rsidP="0036671B">
      <w:pPr>
        <w:pStyle w:val="h4"/>
      </w:pPr>
      <w:r w:rsidRPr="00804DFA">
        <w:t xml:space="preserve">Program Co-Chair, </w:t>
      </w:r>
      <w:r w:rsidR="00C53273" w:rsidRPr="00804DFA">
        <w:t xml:space="preserve">Popular </w:t>
      </w:r>
      <w:r w:rsidR="008B5A6A">
        <w:t>Culture</w:t>
      </w:r>
      <w:r w:rsidR="00C53273" w:rsidRPr="00804DFA">
        <w:t xml:space="preserve">/American Culture Association of the South </w:t>
      </w:r>
      <w:r w:rsidR="0036671B" w:rsidRPr="00804DFA">
        <w:t xml:space="preserve">Conference, </w:t>
      </w:r>
      <w:r w:rsidRPr="00804DFA">
        <w:t>2008</w:t>
      </w:r>
      <w:r w:rsidR="00FE696A" w:rsidRPr="00804DFA">
        <w:t>, Louisville, K</w:t>
      </w:r>
      <w:r w:rsidR="005976F3" w:rsidRPr="00804DFA">
        <w:t>Y</w:t>
      </w:r>
    </w:p>
    <w:p w14:paraId="74015B7C" w14:textId="3EC92FE1" w:rsidR="00830F0D" w:rsidRPr="00804DFA" w:rsidRDefault="00767DA2" w:rsidP="0036671B">
      <w:pPr>
        <w:pStyle w:val="h4"/>
      </w:pPr>
      <w:r w:rsidRPr="00804DFA">
        <w:t>Excursions Coordinator/</w:t>
      </w:r>
      <w:r w:rsidR="00830F0D" w:rsidRPr="00804DFA">
        <w:t>Assistant to the Conference Chair, Dr. Trixie Smith, Southeastern Writing Center Association Conference, Nashville, T</w:t>
      </w:r>
      <w:r w:rsidR="005976F3" w:rsidRPr="00804DFA">
        <w:t>N</w:t>
      </w:r>
      <w:r w:rsidR="00475FC0" w:rsidRPr="00804DFA">
        <w:t>, 2007</w:t>
      </w:r>
    </w:p>
    <w:p w14:paraId="776403C5" w14:textId="428A33CE" w:rsidR="00841F60" w:rsidRDefault="00BB3E6B" w:rsidP="004618AF">
      <w:pPr>
        <w:pStyle w:val="h4"/>
      </w:pPr>
      <w:r w:rsidRPr="00804DFA">
        <w:t xml:space="preserve">Re-Visioning </w:t>
      </w:r>
      <w:r w:rsidR="004062B9" w:rsidRPr="00804DFA">
        <w:t>Conference Chair, MTSU English Graduate Student Organization, 2005-2006</w:t>
      </w:r>
    </w:p>
    <w:p w14:paraId="1B93723F" w14:textId="77777777" w:rsidR="00841F60" w:rsidRDefault="00841F60" w:rsidP="0036671B">
      <w:pPr>
        <w:pStyle w:val="h3"/>
        <w:rPr>
          <w:rFonts w:ascii="Avenir Book" w:hAnsi="Avenir Book"/>
        </w:rPr>
      </w:pPr>
    </w:p>
    <w:p w14:paraId="46474C43" w14:textId="52F1A6A9" w:rsidR="000234B5" w:rsidRPr="00804DFA" w:rsidRDefault="000234B5" w:rsidP="0036671B">
      <w:pPr>
        <w:pStyle w:val="h3"/>
        <w:rPr>
          <w:rFonts w:ascii="Avenir Book" w:hAnsi="Avenir Book"/>
        </w:rPr>
      </w:pPr>
      <w:r w:rsidRPr="00804DFA">
        <w:rPr>
          <w:rFonts w:ascii="Avenir Book" w:hAnsi="Avenir Book"/>
        </w:rPr>
        <w:t>Michigan State University</w:t>
      </w:r>
    </w:p>
    <w:p w14:paraId="2553CDBD" w14:textId="7A66DD46" w:rsidR="000234B5" w:rsidRPr="00804DFA" w:rsidRDefault="000234B5" w:rsidP="0036671B">
      <w:pPr>
        <w:pStyle w:val="h3"/>
        <w:rPr>
          <w:rFonts w:ascii="Avenir Book" w:hAnsi="Avenir Book"/>
        </w:rPr>
      </w:pPr>
      <w:r w:rsidRPr="00804DFA">
        <w:rPr>
          <w:rFonts w:ascii="Avenir Book" w:hAnsi="Avenir Book"/>
        </w:rPr>
        <w:t>2019-</w:t>
      </w:r>
      <w:r w:rsidR="005F159C">
        <w:rPr>
          <w:rFonts w:ascii="Avenir Book" w:hAnsi="Avenir Book"/>
        </w:rPr>
        <w:t>Present</w:t>
      </w:r>
    </w:p>
    <w:p w14:paraId="6939A874" w14:textId="322D6BD1" w:rsidR="005F159C" w:rsidRDefault="005F159C" w:rsidP="006D73CF">
      <w:pPr>
        <w:spacing w:after="100"/>
        <w:rPr>
          <w:rFonts w:ascii="Avenir Book" w:hAnsi="Avenir Book"/>
          <w:color w:val="000000" w:themeColor="text1"/>
          <w:sz w:val="18"/>
          <w:szCs w:val="18"/>
        </w:rPr>
      </w:pPr>
      <w:r>
        <w:rPr>
          <w:rFonts w:ascii="Avenir Book" w:hAnsi="Avenir Book"/>
          <w:color w:val="000000" w:themeColor="text1"/>
          <w:sz w:val="18"/>
          <w:szCs w:val="18"/>
        </w:rPr>
        <w:t>Provost’s Liaison and Ex-Officio Member, University Council on Academic Governance</w:t>
      </w:r>
    </w:p>
    <w:p w14:paraId="55F0160D" w14:textId="6FF370C2" w:rsidR="0033571B" w:rsidRDefault="0033571B" w:rsidP="006D73CF">
      <w:pPr>
        <w:spacing w:after="100"/>
        <w:rPr>
          <w:rFonts w:ascii="Avenir Book" w:hAnsi="Avenir Book"/>
          <w:color w:val="000000" w:themeColor="text1"/>
          <w:sz w:val="18"/>
          <w:szCs w:val="18"/>
        </w:rPr>
      </w:pPr>
      <w:r>
        <w:rPr>
          <w:rFonts w:ascii="Avenir Book" w:hAnsi="Avenir Book"/>
          <w:color w:val="000000" w:themeColor="text1"/>
          <w:sz w:val="18"/>
          <w:szCs w:val="18"/>
        </w:rPr>
        <w:t xml:space="preserve">Project Lead, Modernization of General Education, 2025  </w:t>
      </w:r>
    </w:p>
    <w:p w14:paraId="21BA2C79" w14:textId="579DA5D7" w:rsidR="00064A3A" w:rsidRDefault="00064A3A" w:rsidP="006D73CF">
      <w:pPr>
        <w:spacing w:after="100"/>
        <w:rPr>
          <w:rFonts w:ascii="Avenir Book" w:hAnsi="Avenir Book"/>
          <w:color w:val="000000" w:themeColor="text1"/>
          <w:sz w:val="18"/>
          <w:szCs w:val="18"/>
        </w:rPr>
      </w:pPr>
      <w:r>
        <w:rPr>
          <w:rFonts w:ascii="Avenir Book" w:hAnsi="Avenir Book"/>
          <w:color w:val="000000" w:themeColor="text1"/>
          <w:sz w:val="18"/>
          <w:szCs w:val="18"/>
        </w:rPr>
        <w:t>Chair, One Health Accreditation Task Force, Office of the President, 2025</w:t>
      </w:r>
    </w:p>
    <w:p w14:paraId="2461332D" w14:textId="402B5713" w:rsidR="0033571B" w:rsidRDefault="0033571B" w:rsidP="006D73CF">
      <w:pPr>
        <w:spacing w:after="100"/>
        <w:rPr>
          <w:rFonts w:ascii="Avenir Book" w:hAnsi="Avenir Book"/>
          <w:color w:val="000000" w:themeColor="text1"/>
          <w:sz w:val="18"/>
          <w:szCs w:val="18"/>
        </w:rPr>
      </w:pPr>
      <w:r>
        <w:rPr>
          <w:rFonts w:ascii="Avenir Book" w:hAnsi="Avenir Book"/>
          <w:color w:val="000000" w:themeColor="text1"/>
          <w:sz w:val="18"/>
          <w:szCs w:val="18"/>
        </w:rPr>
        <w:t xml:space="preserve">Founder, MSU Assessment Working Group, 2022-Present </w:t>
      </w:r>
    </w:p>
    <w:p w14:paraId="77333B57" w14:textId="4251CFCC" w:rsidR="0033571B" w:rsidRDefault="0033571B" w:rsidP="006D73CF">
      <w:pPr>
        <w:spacing w:after="100"/>
        <w:rPr>
          <w:rFonts w:ascii="Avenir Book" w:hAnsi="Avenir Book"/>
          <w:color w:val="000000" w:themeColor="text1"/>
          <w:sz w:val="18"/>
          <w:szCs w:val="18"/>
        </w:rPr>
      </w:pPr>
      <w:r>
        <w:rPr>
          <w:rFonts w:ascii="Avenir Book" w:hAnsi="Avenir Book"/>
          <w:color w:val="000000" w:themeColor="text1"/>
          <w:sz w:val="18"/>
          <w:szCs w:val="18"/>
        </w:rPr>
        <w:t xml:space="preserve">Ex-officio Member, University Curriculum Committee, 2022-Present </w:t>
      </w:r>
    </w:p>
    <w:p w14:paraId="3D7BE92D" w14:textId="651F274A" w:rsidR="00E1282D" w:rsidRDefault="00E1282D" w:rsidP="006D73CF">
      <w:pPr>
        <w:spacing w:after="100"/>
        <w:rPr>
          <w:rFonts w:ascii="Avenir Book" w:hAnsi="Avenir Book"/>
          <w:color w:val="000000" w:themeColor="text1"/>
          <w:sz w:val="18"/>
          <w:szCs w:val="18"/>
        </w:rPr>
      </w:pPr>
      <w:r>
        <w:rPr>
          <w:rFonts w:ascii="Avenir Book" w:hAnsi="Avenir Book"/>
          <w:color w:val="000000" w:themeColor="text1"/>
          <w:sz w:val="18"/>
          <w:szCs w:val="18"/>
        </w:rPr>
        <w:lastRenderedPageBreak/>
        <w:t>Member, Search Committee, Assessment/Engagement Specialist, Center for Teaching and Learning Initiatives, 2023</w:t>
      </w:r>
    </w:p>
    <w:p w14:paraId="6F72D70D" w14:textId="7B81CBFF" w:rsidR="00857F6F" w:rsidRDefault="00857F6F" w:rsidP="006D73CF">
      <w:pPr>
        <w:spacing w:after="100"/>
        <w:rPr>
          <w:rFonts w:ascii="Avenir Book" w:hAnsi="Avenir Book"/>
          <w:color w:val="000000" w:themeColor="text1"/>
          <w:sz w:val="18"/>
          <w:szCs w:val="18"/>
        </w:rPr>
      </w:pPr>
      <w:r>
        <w:rPr>
          <w:rFonts w:ascii="Avenir Book" w:hAnsi="Avenir Book"/>
          <w:color w:val="000000" w:themeColor="text1"/>
          <w:sz w:val="18"/>
          <w:szCs w:val="18"/>
        </w:rPr>
        <w:t>Member, Trauma Services Training Network (TSTN), 2023</w:t>
      </w:r>
    </w:p>
    <w:p w14:paraId="61039203" w14:textId="59C293D9" w:rsidR="00E75E9B" w:rsidRDefault="00E75E9B" w:rsidP="006D73CF">
      <w:pPr>
        <w:spacing w:after="100"/>
        <w:rPr>
          <w:rFonts w:ascii="Avenir Book" w:hAnsi="Avenir Book"/>
          <w:color w:val="000000" w:themeColor="text1"/>
          <w:sz w:val="18"/>
          <w:szCs w:val="18"/>
        </w:rPr>
      </w:pPr>
      <w:r>
        <w:rPr>
          <w:rFonts w:ascii="Avenir Book" w:hAnsi="Avenir Book"/>
          <w:color w:val="000000" w:themeColor="text1"/>
          <w:sz w:val="18"/>
          <w:szCs w:val="18"/>
        </w:rPr>
        <w:t>Member, UGAAD, 2022</w:t>
      </w:r>
      <w:r w:rsidR="00857F6F">
        <w:rPr>
          <w:rFonts w:ascii="Avenir Book" w:hAnsi="Avenir Book"/>
          <w:color w:val="000000" w:themeColor="text1"/>
          <w:sz w:val="18"/>
          <w:szCs w:val="18"/>
        </w:rPr>
        <w:t>-Present</w:t>
      </w:r>
    </w:p>
    <w:p w14:paraId="05144B59" w14:textId="688DBC0E" w:rsidR="00857F6F" w:rsidRDefault="00857F6F" w:rsidP="006D73CF">
      <w:pPr>
        <w:spacing w:after="100"/>
        <w:rPr>
          <w:rFonts w:ascii="Avenir Book" w:hAnsi="Avenir Book"/>
          <w:color w:val="000000" w:themeColor="text1"/>
          <w:sz w:val="18"/>
          <w:szCs w:val="18"/>
        </w:rPr>
      </w:pPr>
      <w:r>
        <w:rPr>
          <w:rFonts w:ascii="Avenir Book" w:hAnsi="Avenir Book"/>
          <w:color w:val="000000" w:themeColor="text1"/>
          <w:sz w:val="18"/>
          <w:szCs w:val="18"/>
        </w:rPr>
        <w:t>Chair, Search Committee for Assistant Director of Financial Aid, 2022</w:t>
      </w:r>
    </w:p>
    <w:p w14:paraId="67CE7C01" w14:textId="18AECDA7" w:rsidR="006D73CF" w:rsidRPr="006D73CF" w:rsidRDefault="006D73CF" w:rsidP="006D73CF">
      <w:pPr>
        <w:spacing w:after="100"/>
        <w:rPr>
          <w:rFonts w:ascii="Avenir Book" w:hAnsi="Avenir Book"/>
          <w:sz w:val="18"/>
          <w:szCs w:val="18"/>
        </w:rPr>
      </w:pPr>
      <w:r>
        <w:rPr>
          <w:rFonts w:ascii="Avenir Book" w:hAnsi="Avenir Book"/>
          <w:color w:val="000000" w:themeColor="text1"/>
          <w:sz w:val="18"/>
          <w:szCs w:val="18"/>
        </w:rPr>
        <w:t xml:space="preserve">Member, Search Committee, Assistant </w:t>
      </w:r>
      <w:r w:rsidRPr="006D73CF">
        <w:rPr>
          <w:rFonts w:ascii="Avenir Book" w:hAnsi="Avenir Book" w:cs="Calibri"/>
          <w:color w:val="000000"/>
          <w:sz w:val="18"/>
          <w:szCs w:val="18"/>
          <w:shd w:val="clear" w:color="auto" w:fill="FFFFFF"/>
        </w:rPr>
        <w:t>Provost of Enrollment and Academic Strategic Planning</w:t>
      </w:r>
      <w:r>
        <w:rPr>
          <w:rFonts w:ascii="Avenir Book" w:hAnsi="Avenir Book" w:cs="Calibri"/>
          <w:color w:val="000000"/>
          <w:sz w:val="18"/>
          <w:szCs w:val="18"/>
          <w:shd w:val="clear" w:color="auto" w:fill="FFFFFF"/>
        </w:rPr>
        <w:t>, 2022</w:t>
      </w:r>
    </w:p>
    <w:p w14:paraId="007DB316" w14:textId="2B7F6A34" w:rsidR="006D73CF" w:rsidRDefault="006D73CF" w:rsidP="006D73CF">
      <w:pPr>
        <w:spacing w:after="100"/>
        <w:rPr>
          <w:rFonts w:ascii="Avenir Book" w:hAnsi="Avenir Book"/>
          <w:color w:val="000000" w:themeColor="text1"/>
          <w:sz w:val="18"/>
          <w:szCs w:val="18"/>
        </w:rPr>
      </w:pPr>
      <w:r>
        <w:rPr>
          <w:rFonts w:ascii="Avenir Book" w:hAnsi="Avenir Book"/>
          <w:color w:val="000000" w:themeColor="text1"/>
          <w:sz w:val="18"/>
          <w:szCs w:val="18"/>
        </w:rPr>
        <w:t>Member, CAL Communications Advisory Group, 2022</w:t>
      </w:r>
    </w:p>
    <w:p w14:paraId="5890DECA" w14:textId="77777777" w:rsidR="00857F6F" w:rsidRPr="006D73CF" w:rsidRDefault="00857F6F" w:rsidP="00857F6F">
      <w:pPr>
        <w:spacing w:after="100"/>
        <w:rPr>
          <w:rFonts w:ascii="Avenir Book" w:hAnsi="Avenir Book"/>
          <w:color w:val="000000" w:themeColor="text1"/>
          <w:sz w:val="18"/>
          <w:szCs w:val="18"/>
        </w:rPr>
      </w:pPr>
      <w:r w:rsidRPr="006D73CF">
        <w:rPr>
          <w:rFonts w:ascii="Avenir Book" w:hAnsi="Avenir Book"/>
          <w:color w:val="000000" w:themeColor="text1"/>
          <w:sz w:val="18"/>
          <w:szCs w:val="18"/>
        </w:rPr>
        <w:t>Co-Chair, Pronoun Working Group, 2021</w:t>
      </w:r>
    </w:p>
    <w:p w14:paraId="6196BE25" w14:textId="3B55595A" w:rsidR="00EA11C4" w:rsidRPr="006D73CF" w:rsidRDefault="00EA11C4" w:rsidP="006D73CF">
      <w:pPr>
        <w:spacing w:after="100"/>
        <w:rPr>
          <w:rFonts w:ascii="Avenir Book" w:hAnsi="Avenir Book"/>
          <w:color w:val="000000" w:themeColor="text1"/>
          <w:sz w:val="18"/>
          <w:szCs w:val="18"/>
        </w:rPr>
      </w:pPr>
      <w:r w:rsidRPr="006D73CF">
        <w:rPr>
          <w:rFonts w:ascii="Avenir Book" w:hAnsi="Avenir Book"/>
          <w:color w:val="000000" w:themeColor="text1"/>
          <w:sz w:val="18"/>
          <w:szCs w:val="18"/>
        </w:rPr>
        <w:t>Member, Network for Global Civic Engagement, 2021-</w:t>
      </w:r>
      <w:r w:rsidR="00E1282D">
        <w:rPr>
          <w:rFonts w:ascii="Avenir Book" w:hAnsi="Avenir Book"/>
          <w:color w:val="000000" w:themeColor="text1"/>
          <w:sz w:val="18"/>
          <w:szCs w:val="18"/>
        </w:rPr>
        <w:t>2023</w:t>
      </w:r>
    </w:p>
    <w:p w14:paraId="61B50D6D" w14:textId="57843A0A" w:rsidR="00EA11C4" w:rsidRPr="006D73CF" w:rsidRDefault="00EA11C4" w:rsidP="006D73CF">
      <w:pPr>
        <w:spacing w:after="100"/>
        <w:rPr>
          <w:rFonts w:ascii="Avenir Book" w:hAnsi="Avenir Book"/>
          <w:color w:val="000000" w:themeColor="text1"/>
          <w:sz w:val="18"/>
          <w:szCs w:val="18"/>
        </w:rPr>
      </w:pPr>
      <w:r w:rsidRPr="006D73CF">
        <w:rPr>
          <w:rFonts w:ascii="Avenir Book" w:hAnsi="Avenir Book"/>
          <w:color w:val="000000" w:themeColor="text1"/>
          <w:sz w:val="18"/>
          <w:szCs w:val="18"/>
        </w:rPr>
        <w:t>Member, Search Committee</w:t>
      </w:r>
      <w:r w:rsidR="006D73CF">
        <w:rPr>
          <w:rFonts w:ascii="Avenir Book" w:hAnsi="Avenir Book"/>
          <w:color w:val="000000" w:themeColor="text1"/>
          <w:sz w:val="18"/>
          <w:szCs w:val="18"/>
        </w:rPr>
        <w:t>,</w:t>
      </w:r>
      <w:r w:rsidRPr="006D73CF">
        <w:rPr>
          <w:rFonts w:ascii="Avenir Book" w:hAnsi="Avenir Book"/>
          <w:color w:val="000000" w:themeColor="text1"/>
          <w:sz w:val="18"/>
          <w:szCs w:val="18"/>
        </w:rPr>
        <w:t xml:space="preserve"> Human Biology Fixed-Term Instructor, 2021</w:t>
      </w:r>
    </w:p>
    <w:p w14:paraId="30F4FAD6" w14:textId="5719A2E9" w:rsidR="003D75F7" w:rsidRPr="006D73CF" w:rsidRDefault="003D75F7" w:rsidP="006D73CF">
      <w:pPr>
        <w:spacing w:after="100"/>
        <w:rPr>
          <w:rFonts w:ascii="Avenir Book" w:hAnsi="Avenir Book"/>
          <w:color w:val="000000" w:themeColor="text1"/>
          <w:sz w:val="18"/>
          <w:szCs w:val="18"/>
        </w:rPr>
      </w:pPr>
      <w:r w:rsidRPr="006D73CF">
        <w:rPr>
          <w:rFonts w:ascii="Avenir Book" w:hAnsi="Avenir Book"/>
          <w:color w:val="000000" w:themeColor="text1"/>
          <w:sz w:val="18"/>
          <w:szCs w:val="18"/>
        </w:rPr>
        <w:t xml:space="preserve">Member, Search Committee, CAL Director of Advising, 2021 </w:t>
      </w:r>
    </w:p>
    <w:p w14:paraId="5A333566" w14:textId="6FC7565B" w:rsidR="00390D33" w:rsidRDefault="00390D33" w:rsidP="0051081F">
      <w:pPr>
        <w:spacing w:after="100"/>
        <w:contextualSpacing/>
        <w:rPr>
          <w:rFonts w:ascii="Avenir Book" w:hAnsi="Avenir Book"/>
          <w:color w:val="000000" w:themeColor="text1"/>
          <w:sz w:val="18"/>
          <w:szCs w:val="18"/>
        </w:rPr>
      </w:pPr>
      <w:r>
        <w:rPr>
          <w:rFonts w:ascii="Avenir Book" w:hAnsi="Avenir Book"/>
          <w:color w:val="000000" w:themeColor="text1"/>
          <w:sz w:val="18"/>
          <w:szCs w:val="18"/>
        </w:rPr>
        <w:t>Member, CAL C</w:t>
      </w:r>
      <w:r w:rsidR="006D04EC">
        <w:rPr>
          <w:rFonts w:ascii="Avenir Book" w:hAnsi="Avenir Book"/>
          <w:color w:val="000000" w:themeColor="text1"/>
          <w:sz w:val="18"/>
          <w:szCs w:val="18"/>
        </w:rPr>
        <w:t xml:space="preserve">ollege </w:t>
      </w:r>
      <w:r>
        <w:rPr>
          <w:rFonts w:ascii="Avenir Book" w:hAnsi="Avenir Book"/>
          <w:color w:val="000000" w:themeColor="text1"/>
          <w:sz w:val="18"/>
          <w:szCs w:val="18"/>
        </w:rPr>
        <w:t>U</w:t>
      </w:r>
      <w:r w:rsidR="006D04EC">
        <w:rPr>
          <w:rFonts w:ascii="Avenir Book" w:hAnsi="Avenir Book"/>
          <w:color w:val="000000" w:themeColor="text1"/>
          <w:sz w:val="18"/>
          <w:szCs w:val="18"/>
        </w:rPr>
        <w:t xml:space="preserve">ndergraduate </w:t>
      </w:r>
      <w:r>
        <w:rPr>
          <w:rFonts w:ascii="Avenir Book" w:hAnsi="Avenir Book"/>
          <w:color w:val="000000" w:themeColor="text1"/>
          <w:sz w:val="18"/>
          <w:szCs w:val="18"/>
        </w:rPr>
        <w:t>C</w:t>
      </w:r>
      <w:r w:rsidR="006D04EC">
        <w:rPr>
          <w:rFonts w:ascii="Avenir Book" w:hAnsi="Avenir Book"/>
          <w:color w:val="000000" w:themeColor="text1"/>
          <w:sz w:val="18"/>
          <w:szCs w:val="18"/>
        </w:rPr>
        <w:t>ommittee</w:t>
      </w:r>
      <w:r>
        <w:rPr>
          <w:rFonts w:ascii="Avenir Book" w:hAnsi="Avenir Book"/>
          <w:color w:val="000000" w:themeColor="text1"/>
          <w:sz w:val="18"/>
          <w:szCs w:val="18"/>
        </w:rPr>
        <w:t>, 2020-</w:t>
      </w:r>
      <w:r w:rsidR="006D73CF">
        <w:rPr>
          <w:rFonts w:ascii="Avenir Book" w:hAnsi="Avenir Book"/>
          <w:color w:val="000000" w:themeColor="text1"/>
          <w:sz w:val="18"/>
          <w:szCs w:val="18"/>
        </w:rPr>
        <w:t>22</w:t>
      </w:r>
    </w:p>
    <w:p w14:paraId="09635C45" w14:textId="77777777" w:rsidR="00390D33" w:rsidRPr="00390D33" w:rsidRDefault="00390D33" w:rsidP="0051081F">
      <w:pPr>
        <w:spacing w:after="100"/>
        <w:contextualSpacing/>
        <w:rPr>
          <w:rFonts w:ascii="Avenir Book" w:hAnsi="Avenir Book"/>
          <w:color w:val="000000" w:themeColor="text1"/>
          <w:sz w:val="6"/>
          <w:szCs w:val="6"/>
        </w:rPr>
      </w:pPr>
    </w:p>
    <w:p w14:paraId="2B31847E" w14:textId="41738FE0" w:rsidR="0051081F" w:rsidRPr="0051081F" w:rsidRDefault="0051081F" w:rsidP="0051081F">
      <w:pPr>
        <w:spacing w:after="100"/>
        <w:contextualSpacing/>
        <w:rPr>
          <w:rFonts w:ascii="Avenir Book" w:hAnsi="Avenir Book" w:cs="Calibri"/>
          <w:color w:val="000000"/>
          <w:sz w:val="18"/>
          <w:szCs w:val="18"/>
          <w:shd w:val="clear" w:color="auto" w:fill="FFFFFF"/>
        </w:rPr>
      </w:pPr>
      <w:r w:rsidRPr="0051081F">
        <w:rPr>
          <w:rFonts w:ascii="Avenir Book" w:hAnsi="Avenir Book"/>
          <w:color w:val="000000" w:themeColor="text1"/>
          <w:sz w:val="18"/>
          <w:szCs w:val="18"/>
        </w:rPr>
        <w:t xml:space="preserve">Member, </w:t>
      </w:r>
      <w:r w:rsidRPr="0051081F">
        <w:rPr>
          <w:rFonts w:ascii="Avenir Book" w:hAnsi="Avenir Book" w:cs="Calibri"/>
          <w:color w:val="000000"/>
          <w:sz w:val="18"/>
          <w:szCs w:val="18"/>
          <w:shd w:val="clear" w:color="auto" w:fill="FFFFFF"/>
        </w:rPr>
        <w:t>Curriculum Integrity and Programmatic Shifts Subcommittee</w:t>
      </w:r>
      <w:r>
        <w:rPr>
          <w:rFonts w:ascii="Avenir Book" w:hAnsi="Avenir Book" w:cs="Calibri"/>
          <w:color w:val="000000"/>
          <w:sz w:val="18"/>
          <w:szCs w:val="18"/>
          <w:shd w:val="clear" w:color="auto" w:fill="FFFFFF"/>
        </w:rPr>
        <w:t>, Budget Reduction Taskforce, CAL, 2020</w:t>
      </w:r>
    </w:p>
    <w:p w14:paraId="3C3A2951" w14:textId="62FC0C57" w:rsidR="00BE1B9F" w:rsidRPr="0051081F" w:rsidRDefault="00BE1B9F" w:rsidP="00F95062">
      <w:pPr>
        <w:pStyle w:val="h4"/>
        <w:rPr>
          <w:color w:val="000000" w:themeColor="text1"/>
        </w:rPr>
      </w:pPr>
      <w:r w:rsidRPr="0051081F">
        <w:rPr>
          <w:color w:val="000000" w:themeColor="text1"/>
        </w:rPr>
        <w:t>Member, CAPS JED Campus Team</w:t>
      </w:r>
      <w:r w:rsidR="006318AD" w:rsidRPr="0051081F">
        <w:rPr>
          <w:color w:val="000000" w:themeColor="text1"/>
        </w:rPr>
        <w:t>, 2020-Present</w:t>
      </w:r>
    </w:p>
    <w:p w14:paraId="535CC64F" w14:textId="784AF187" w:rsidR="00BE1B9F" w:rsidRPr="00BE1B9F" w:rsidRDefault="00BE1B9F" w:rsidP="00672D71">
      <w:pPr>
        <w:pStyle w:val="h4"/>
        <w:rPr>
          <w:color w:val="000000" w:themeColor="text1"/>
        </w:rPr>
      </w:pPr>
      <w:r w:rsidRPr="0051081F">
        <w:rPr>
          <w:color w:val="000000" w:themeColor="text1"/>
        </w:rPr>
        <w:t xml:space="preserve">Member, </w:t>
      </w:r>
      <w:r w:rsidRPr="0051081F">
        <w:rPr>
          <w:rFonts w:cs="Calibri"/>
          <w:color w:val="000000" w:themeColor="text1"/>
          <w:shd w:val="clear" w:color="auto" w:fill="FFFFFF"/>
        </w:rPr>
        <w:t>Strategic Student</w:t>
      </w:r>
      <w:r w:rsidRPr="00BE1B9F">
        <w:rPr>
          <w:rFonts w:cs="Calibri"/>
          <w:color w:val="000000" w:themeColor="text1"/>
          <w:shd w:val="clear" w:color="auto" w:fill="FFFFFF"/>
        </w:rPr>
        <w:t xml:space="preserve"> Success Workgroup</w:t>
      </w:r>
      <w:r w:rsidR="00213B9B">
        <w:rPr>
          <w:rFonts w:cs="Calibri"/>
          <w:color w:val="000000" w:themeColor="text1"/>
          <w:shd w:val="clear" w:color="auto" w:fill="FFFFFF"/>
        </w:rPr>
        <w:t>,</w:t>
      </w:r>
      <w:r w:rsidRPr="00BE1B9F">
        <w:rPr>
          <w:rFonts w:cs="Calibri"/>
          <w:color w:val="000000" w:themeColor="text1"/>
          <w:shd w:val="clear" w:color="auto" w:fill="FFFFFF"/>
        </w:rPr>
        <w:t xml:space="preserve"> Transfer Student Success Project Committee</w:t>
      </w:r>
      <w:r w:rsidR="006318AD">
        <w:rPr>
          <w:rFonts w:cs="Calibri"/>
          <w:color w:val="000000" w:themeColor="text1"/>
          <w:shd w:val="clear" w:color="auto" w:fill="FFFFFF"/>
        </w:rPr>
        <w:t>, 2020-Present</w:t>
      </w:r>
    </w:p>
    <w:p w14:paraId="224FB0E8" w14:textId="426AD775" w:rsidR="00F95062" w:rsidRPr="00672D71" w:rsidRDefault="00F95062" w:rsidP="00672D71">
      <w:pPr>
        <w:pStyle w:val="h4"/>
        <w:contextualSpacing/>
        <w:rPr>
          <w:color w:val="000000" w:themeColor="text1"/>
        </w:rPr>
      </w:pPr>
      <w:r w:rsidRPr="00672D71">
        <w:rPr>
          <w:color w:val="000000" w:themeColor="text1"/>
        </w:rPr>
        <w:t>Member, WRAC Advisory Council, 2020-21</w:t>
      </w:r>
    </w:p>
    <w:p w14:paraId="267C662A" w14:textId="447ADE2B" w:rsidR="00672D71" w:rsidRPr="00672D71" w:rsidRDefault="00672D71" w:rsidP="00672D71">
      <w:pPr>
        <w:spacing w:after="100"/>
        <w:rPr>
          <w:rFonts w:ascii="Avenir Book" w:hAnsi="Avenir Book"/>
          <w:sz w:val="18"/>
          <w:szCs w:val="18"/>
        </w:rPr>
      </w:pPr>
      <w:r w:rsidRPr="00672D71">
        <w:rPr>
          <w:rFonts w:ascii="Avenir Book" w:hAnsi="Avenir Book"/>
          <w:color w:val="000000" w:themeColor="text1"/>
          <w:sz w:val="18"/>
          <w:szCs w:val="18"/>
        </w:rPr>
        <w:t xml:space="preserve">Member, WRAC, </w:t>
      </w:r>
      <w:r>
        <w:rPr>
          <w:rFonts w:ascii="Avenir Book" w:hAnsi="Avenir Book" w:cs="Calibri"/>
          <w:color w:val="000000"/>
          <w:sz w:val="18"/>
          <w:szCs w:val="18"/>
          <w:shd w:val="clear" w:color="auto" w:fill="FFFFFF"/>
        </w:rPr>
        <w:t>M</w:t>
      </w:r>
      <w:r w:rsidRPr="00672D71">
        <w:rPr>
          <w:rFonts w:ascii="Avenir Book" w:hAnsi="Avenir Book" w:cs="Calibri"/>
          <w:color w:val="000000"/>
          <w:sz w:val="18"/>
          <w:szCs w:val="18"/>
          <w:shd w:val="clear" w:color="auto" w:fill="FFFFFF"/>
        </w:rPr>
        <w:t xml:space="preserve">erit </w:t>
      </w:r>
      <w:r>
        <w:rPr>
          <w:rFonts w:ascii="Avenir Book" w:hAnsi="Avenir Book" w:cs="Calibri"/>
          <w:color w:val="000000"/>
          <w:sz w:val="18"/>
          <w:szCs w:val="18"/>
          <w:shd w:val="clear" w:color="auto" w:fill="FFFFFF"/>
        </w:rPr>
        <w:t>C</w:t>
      </w:r>
      <w:r w:rsidRPr="00672D71">
        <w:rPr>
          <w:rFonts w:ascii="Avenir Book" w:hAnsi="Avenir Book" w:cs="Calibri"/>
          <w:color w:val="000000"/>
          <w:sz w:val="18"/>
          <w:szCs w:val="18"/>
          <w:shd w:val="clear" w:color="auto" w:fill="FFFFFF"/>
        </w:rPr>
        <w:t xml:space="preserve">ommittee for NT </w:t>
      </w:r>
      <w:r>
        <w:rPr>
          <w:rFonts w:ascii="Avenir Book" w:hAnsi="Avenir Book" w:cs="Calibri"/>
          <w:color w:val="000000"/>
          <w:sz w:val="18"/>
          <w:szCs w:val="18"/>
          <w:shd w:val="clear" w:color="auto" w:fill="FFFFFF"/>
        </w:rPr>
        <w:t>F</w:t>
      </w:r>
      <w:r w:rsidRPr="00672D71">
        <w:rPr>
          <w:rFonts w:ascii="Avenir Book" w:hAnsi="Avenir Book" w:cs="Calibri"/>
          <w:color w:val="000000"/>
          <w:sz w:val="18"/>
          <w:szCs w:val="18"/>
          <w:shd w:val="clear" w:color="auto" w:fill="FFFFFF"/>
        </w:rPr>
        <w:t>aculty</w:t>
      </w:r>
      <w:r>
        <w:rPr>
          <w:rFonts w:ascii="Avenir Book" w:hAnsi="Avenir Book" w:cs="Calibri"/>
          <w:color w:val="000000"/>
          <w:sz w:val="18"/>
          <w:szCs w:val="18"/>
          <w:shd w:val="clear" w:color="auto" w:fill="FFFFFF"/>
        </w:rPr>
        <w:t>, 2020-21</w:t>
      </w:r>
    </w:p>
    <w:p w14:paraId="73734B2E" w14:textId="1A793E1E" w:rsidR="00F95062" w:rsidRDefault="000234B5" w:rsidP="00672D71">
      <w:pPr>
        <w:pStyle w:val="h4"/>
        <w:rPr>
          <w:color w:val="000000" w:themeColor="text1"/>
        </w:rPr>
      </w:pPr>
      <w:r w:rsidRPr="00672D71">
        <w:rPr>
          <w:color w:val="000000" w:themeColor="text1"/>
        </w:rPr>
        <w:t>Member, Culture of Care Orientation Committee, 2019-20</w:t>
      </w:r>
    </w:p>
    <w:p w14:paraId="69B3EF73" w14:textId="44D285BC" w:rsidR="000234B5" w:rsidRPr="00804DFA" w:rsidRDefault="000234B5" w:rsidP="00972206">
      <w:pPr>
        <w:pStyle w:val="h4"/>
        <w:ind w:left="0" w:firstLine="0"/>
      </w:pPr>
      <w:r w:rsidRPr="00672D71">
        <w:t>Member,</w:t>
      </w:r>
      <w:r w:rsidRPr="00804DFA">
        <w:t xml:space="preserve"> CAL College Faculty Mentoring Fellows, 2019-20</w:t>
      </w:r>
    </w:p>
    <w:p w14:paraId="56DE72A4" w14:textId="77777777" w:rsidR="0023388F" w:rsidRDefault="0023388F" w:rsidP="0036671B">
      <w:pPr>
        <w:pStyle w:val="h3"/>
        <w:rPr>
          <w:rFonts w:ascii="Avenir Book" w:hAnsi="Avenir Book"/>
        </w:rPr>
      </w:pPr>
    </w:p>
    <w:p w14:paraId="6970304D" w14:textId="5180D7AA" w:rsidR="003D2B60" w:rsidRPr="00804DFA" w:rsidRDefault="003D2B60" w:rsidP="0036671B">
      <w:pPr>
        <w:pStyle w:val="h3"/>
        <w:rPr>
          <w:rFonts w:ascii="Avenir Book" w:hAnsi="Avenir Book"/>
        </w:rPr>
      </w:pPr>
      <w:r w:rsidRPr="00804DFA">
        <w:rPr>
          <w:rFonts w:ascii="Avenir Book" w:hAnsi="Avenir Book"/>
        </w:rPr>
        <w:t>Lipscomb University</w:t>
      </w:r>
    </w:p>
    <w:p w14:paraId="714FF700" w14:textId="3A284563" w:rsidR="00A253A7" w:rsidRPr="00804DFA" w:rsidRDefault="004E2CB9" w:rsidP="0036671B">
      <w:pPr>
        <w:pStyle w:val="h3"/>
        <w:rPr>
          <w:rFonts w:ascii="Avenir Book" w:hAnsi="Avenir Book"/>
        </w:rPr>
      </w:pPr>
      <w:r w:rsidRPr="00804DFA">
        <w:rPr>
          <w:rFonts w:ascii="Avenir Book" w:hAnsi="Avenir Book"/>
        </w:rPr>
        <w:t>201</w:t>
      </w:r>
      <w:r w:rsidR="00921FB5" w:rsidRPr="00804DFA">
        <w:rPr>
          <w:rFonts w:ascii="Avenir Book" w:hAnsi="Avenir Book"/>
        </w:rPr>
        <w:t>0</w:t>
      </w:r>
      <w:r w:rsidRPr="00804DFA">
        <w:rPr>
          <w:rFonts w:ascii="Avenir Book" w:hAnsi="Avenir Book"/>
        </w:rPr>
        <w:t>-19</w:t>
      </w:r>
    </w:p>
    <w:p w14:paraId="199E7B48" w14:textId="14DBEBC7" w:rsidR="00A253A7" w:rsidRPr="00804DFA" w:rsidRDefault="00A253A7" w:rsidP="006D73CF">
      <w:pPr>
        <w:pStyle w:val="h4"/>
      </w:pPr>
      <w:r w:rsidRPr="00804DFA">
        <w:t>Chair,</w:t>
      </w:r>
      <w:r w:rsidR="00C0304F" w:rsidRPr="00804DFA">
        <w:t xml:space="preserve"> General Education Council, 2015</w:t>
      </w:r>
      <w:r w:rsidRPr="00804DFA">
        <w:t>-</w:t>
      </w:r>
      <w:r w:rsidR="002F6CFB" w:rsidRPr="00804DFA">
        <w:t>2019</w:t>
      </w:r>
    </w:p>
    <w:p w14:paraId="41D7EF7E" w14:textId="180FB9B4" w:rsidR="00A253A7" w:rsidRDefault="00A253A7" w:rsidP="00A253A7">
      <w:pPr>
        <w:pStyle w:val="h4"/>
      </w:pPr>
      <w:r w:rsidRPr="00804DFA">
        <w:t xml:space="preserve">Chair, LIGHT </w:t>
      </w:r>
      <w:r w:rsidR="0015198C">
        <w:t xml:space="preserve">(Global and Intercultural Competency Program) </w:t>
      </w:r>
      <w:r w:rsidRPr="00804DFA">
        <w:t>Advisory Council, 2017-</w:t>
      </w:r>
      <w:r w:rsidR="002F6CFB" w:rsidRPr="00804DFA">
        <w:t>2019</w:t>
      </w:r>
    </w:p>
    <w:p w14:paraId="2E53EA09" w14:textId="7F2C560D" w:rsidR="0015198C" w:rsidRPr="00804DFA" w:rsidRDefault="0015198C" w:rsidP="00A253A7">
      <w:pPr>
        <w:pStyle w:val="h4"/>
      </w:pPr>
      <w:r>
        <w:t>Chair, SALT (Service Learning) Advisory Council, 2017-19</w:t>
      </w:r>
    </w:p>
    <w:p w14:paraId="71363FD2" w14:textId="77777777" w:rsidR="00921FB5" w:rsidRPr="00804DFA" w:rsidRDefault="00921FB5" w:rsidP="00921FB5">
      <w:pPr>
        <w:pStyle w:val="h4"/>
        <w:rPr>
          <w:rFonts w:cs="Calibri"/>
        </w:rPr>
      </w:pPr>
      <w:r w:rsidRPr="00804DFA">
        <w:rPr>
          <w:rFonts w:cs="Calibri"/>
        </w:rPr>
        <w:t>Chair, Global Learning Academic Committee, 2016-2019</w:t>
      </w:r>
    </w:p>
    <w:p w14:paraId="6FEC341F" w14:textId="0B63ED4E" w:rsidR="00A253A7" w:rsidRPr="00804DFA" w:rsidRDefault="00A253A7" w:rsidP="00A253A7">
      <w:pPr>
        <w:pStyle w:val="h4"/>
      </w:pPr>
      <w:r w:rsidRPr="00804DFA">
        <w:t xml:space="preserve">Chair, The Writing Studio at Lipscomb University </w:t>
      </w:r>
      <w:r w:rsidR="0015198C">
        <w:t>Advocacy</w:t>
      </w:r>
      <w:r w:rsidRPr="00804DFA">
        <w:t xml:space="preserve"> Board, 2016-</w:t>
      </w:r>
      <w:r w:rsidR="002F6CFB" w:rsidRPr="00804DFA">
        <w:t>2019</w:t>
      </w:r>
    </w:p>
    <w:p w14:paraId="1D968F4A" w14:textId="1C17DC73" w:rsidR="00A253A7" w:rsidRPr="00804DFA" w:rsidRDefault="00A253A7" w:rsidP="00A253A7">
      <w:pPr>
        <w:pStyle w:val="h4"/>
      </w:pPr>
      <w:r w:rsidRPr="00804DFA">
        <w:t>Ex-officio Member, Academic Curriculum Team (ACT), 2016-</w:t>
      </w:r>
      <w:r w:rsidR="002F6CFB" w:rsidRPr="00804DFA">
        <w:t>2019</w:t>
      </w:r>
    </w:p>
    <w:p w14:paraId="1001E6D2" w14:textId="00300C92" w:rsidR="00A253A7" w:rsidRPr="00804DFA" w:rsidRDefault="00A253A7" w:rsidP="00A253A7">
      <w:pPr>
        <w:pStyle w:val="h4"/>
      </w:pPr>
      <w:r w:rsidRPr="00804DFA">
        <w:t>Member, Teacher Education Unit, College of Education, 2011-</w:t>
      </w:r>
      <w:r w:rsidR="002F6CFB" w:rsidRPr="00804DFA">
        <w:t>2019</w:t>
      </w:r>
    </w:p>
    <w:p w14:paraId="64633524" w14:textId="4A07D4FC" w:rsidR="00C0304F" w:rsidRPr="00804DFA" w:rsidRDefault="00C0304F" w:rsidP="00C0304F">
      <w:pPr>
        <w:pStyle w:val="h4"/>
        <w:ind w:left="0" w:firstLine="0"/>
      </w:pPr>
      <w:r w:rsidRPr="00804DFA">
        <w:t>Faculty Presenter, Resume and CV Workshop, American Association of Pharmaceutical Scientists</w:t>
      </w:r>
      <w:r w:rsidR="00114D67" w:rsidRPr="00804DFA">
        <w:t xml:space="preserve"> (AAPS)</w:t>
      </w:r>
      <w:r w:rsidRPr="00804DFA">
        <w:t>, 2014-</w:t>
      </w:r>
      <w:r w:rsidR="002F6CFB" w:rsidRPr="00804DFA">
        <w:t>2019</w:t>
      </w:r>
    </w:p>
    <w:p w14:paraId="30F03FCF" w14:textId="06DF221C" w:rsidR="00A253A7" w:rsidRPr="00804DFA" w:rsidRDefault="00A253A7" w:rsidP="00921FB5">
      <w:pPr>
        <w:pStyle w:val="h4"/>
        <w:ind w:left="0" w:firstLine="0"/>
      </w:pPr>
      <w:r w:rsidRPr="00804DFA">
        <w:t>Member, Connect</w:t>
      </w:r>
      <w:r w:rsidR="00021BBF" w:rsidRPr="00804DFA">
        <w:t xml:space="preserve"> (President’s </w:t>
      </w:r>
      <w:r w:rsidR="00882046" w:rsidRPr="00804DFA">
        <w:t xml:space="preserve">Annual Full-Year </w:t>
      </w:r>
      <w:r w:rsidR="00021BBF" w:rsidRPr="00804DFA">
        <w:t xml:space="preserve">Faculty Leadership Workshop), </w:t>
      </w:r>
      <w:r w:rsidRPr="00804DFA">
        <w:t>2017</w:t>
      </w:r>
    </w:p>
    <w:p w14:paraId="35B11289" w14:textId="3B9F7990" w:rsidR="00A253A7" w:rsidRPr="00804DFA" w:rsidRDefault="00A253A7" w:rsidP="00A253A7">
      <w:pPr>
        <w:pStyle w:val="h4"/>
      </w:pPr>
      <w:r w:rsidRPr="00804DFA">
        <w:t>Ex-officio Me</w:t>
      </w:r>
      <w:r w:rsidR="00345AF8" w:rsidRPr="00804DFA">
        <w:t xml:space="preserve">mber, Quality Enhancement Plan </w:t>
      </w:r>
      <w:r w:rsidRPr="00804DFA">
        <w:t>Committee,</w:t>
      </w:r>
      <w:r w:rsidR="0015198C">
        <w:t xml:space="preserve"> SACSCOC,</w:t>
      </w:r>
      <w:r w:rsidRPr="00804DFA">
        <w:t xml:space="preserve"> 2015-</w:t>
      </w:r>
      <w:r w:rsidR="0015198C">
        <w:t>19</w:t>
      </w:r>
    </w:p>
    <w:p w14:paraId="6520D2CE" w14:textId="77777777" w:rsidR="00A253A7" w:rsidRPr="00804DFA" w:rsidRDefault="00A253A7" w:rsidP="00A253A7">
      <w:pPr>
        <w:pStyle w:val="h4"/>
      </w:pPr>
      <w:r w:rsidRPr="00804DFA">
        <w:t>Teaching and Learning Fellow, PACE (Competency-based Education), College of Professional Studies, 2016-17</w:t>
      </w:r>
    </w:p>
    <w:p w14:paraId="4062BC4E" w14:textId="77777777" w:rsidR="004E2CB9" w:rsidRPr="00804DFA" w:rsidRDefault="004E2CB9" w:rsidP="004E2CB9">
      <w:pPr>
        <w:pStyle w:val="h4"/>
        <w:ind w:left="0" w:firstLine="0"/>
      </w:pPr>
      <w:r w:rsidRPr="00804DFA">
        <w:t>Faculty Presenter, Research and APA Style, Nursing Department Student Orientation, 2017</w:t>
      </w:r>
    </w:p>
    <w:p w14:paraId="5D74674F" w14:textId="3E2256B7" w:rsidR="002B3FCA" w:rsidRPr="00804DFA" w:rsidRDefault="00BA1509" w:rsidP="00A253A7">
      <w:pPr>
        <w:pStyle w:val="h4"/>
      </w:pPr>
      <w:r w:rsidRPr="00804DFA">
        <w:t>Member, Student Success Working Group, Academic Success Center, 2017</w:t>
      </w:r>
    </w:p>
    <w:p w14:paraId="7BFF86C5" w14:textId="77777777" w:rsidR="00536C94" w:rsidRPr="00804DFA" w:rsidRDefault="00536C94" w:rsidP="00536C94">
      <w:pPr>
        <w:pStyle w:val="h4"/>
      </w:pPr>
      <w:r w:rsidRPr="00804DFA">
        <w:t>Member, Hiring Committee, Academic Chair of Music, 2016</w:t>
      </w:r>
    </w:p>
    <w:p w14:paraId="5FE3EA82" w14:textId="77777777" w:rsidR="004D7060" w:rsidRPr="00804DFA" w:rsidRDefault="004D7060" w:rsidP="004D7060">
      <w:pPr>
        <w:pStyle w:val="h4"/>
      </w:pPr>
      <w:r w:rsidRPr="00804DFA">
        <w:t>Member, General Education Council, 2014-15</w:t>
      </w:r>
    </w:p>
    <w:p w14:paraId="00C0A766" w14:textId="14E232A6" w:rsidR="001C59FC" w:rsidRPr="00804DFA" w:rsidRDefault="001C59FC" w:rsidP="0036671B">
      <w:pPr>
        <w:pStyle w:val="h4"/>
      </w:pPr>
      <w:r w:rsidRPr="00804DFA">
        <w:t>Member, C</w:t>
      </w:r>
      <w:r w:rsidR="00536C94" w:rsidRPr="00804DFA">
        <w:t>L</w:t>
      </w:r>
      <w:r w:rsidRPr="00804DFA">
        <w:t>AS Student Scholars’ S</w:t>
      </w:r>
      <w:r w:rsidR="007307A8" w:rsidRPr="00804DFA">
        <w:t>ymposium Committee, 2011-14</w:t>
      </w:r>
    </w:p>
    <w:p w14:paraId="66C7B158" w14:textId="77777777" w:rsidR="004D7060" w:rsidRPr="00804DFA" w:rsidRDefault="004D7060" w:rsidP="004D7060">
      <w:pPr>
        <w:pStyle w:val="h4"/>
      </w:pPr>
      <w:r w:rsidRPr="00804DFA">
        <w:t>Member, Tech Task Force, Center for Teaching and Learning, 2013-15</w:t>
      </w:r>
    </w:p>
    <w:p w14:paraId="6C024AAB" w14:textId="3E826F31" w:rsidR="004D7060" w:rsidRPr="00804DFA" w:rsidRDefault="004D7060" w:rsidP="00536C94">
      <w:pPr>
        <w:pStyle w:val="h4"/>
      </w:pPr>
      <w:r w:rsidRPr="00804DFA">
        <w:t>Member, Academic Advising Committee, 2010-11</w:t>
      </w:r>
    </w:p>
    <w:p w14:paraId="5F8BAA97" w14:textId="77777777" w:rsidR="004D7060" w:rsidRPr="00804DFA" w:rsidRDefault="004D7060" w:rsidP="004D7060">
      <w:pPr>
        <w:pStyle w:val="h4"/>
      </w:pPr>
      <w:r w:rsidRPr="00804DFA">
        <w:t>Member, China Study Abroad Program Committee, 2012</w:t>
      </w:r>
    </w:p>
    <w:p w14:paraId="5A3A0898" w14:textId="77777777" w:rsidR="004D7060" w:rsidRPr="00804DFA" w:rsidRDefault="004D7060" w:rsidP="004D7060">
      <w:pPr>
        <w:pStyle w:val="h4"/>
      </w:pPr>
      <w:r w:rsidRPr="00804DFA">
        <w:lastRenderedPageBreak/>
        <w:t>Director of Writing Resources, English Department, 2011-15</w:t>
      </w:r>
    </w:p>
    <w:p w14:paraId="175D6A91" w14:textId="77777777" w:rsidR="004D7060" w:rsidRPr="00804DFA" w:rsidRDefault="004D7060" w:rsidP="004D7060">
      <w:pPr>
        <w:pStyle w:val="h4"/>
      </w:pPr>
      <w:r w:rsidRPr="00804DFA">
        <w:t>Coordinator and Scorer, College of Education Admissions Essays, 2011-14</w:t>
      </w:r>
    </w:p>
    <w:p w14:paraId="75CE044E" w14:textId="77777777" w:rsidR="004D7060" w:rsidRPr="00804DFA" w:rsidRDefault="004D7060" w:rsidP="004D7060">
      <w:pPr>
        <w:pStyle w:val="h4"/>
      </w:pPr>
      <w:r w:rsidRPr="00804DFA">
        <w:t>Scorer, Student Teaching Exit Presentations, Education Department, 2011-15</w:t>
      </w:r>
    </w:p>
    <w:p w14:paraId="1E87358E" w14:textId="05D4079C" w:rsidR="00D52EBB" w:rsidRPr="00804DFA" w:rsidRDefault="00D52EBB" w:rsidP="0036671B">
      <w:pPr>
        <w:pStyle w:val="h4"/>
      </w:pPr>
      <w:r w:rsidRPr="00804DFA">
        <w:t xml:space="preserve">Mentor, Faculty Mentor Program, </w:t>
      </w:r>
      <w:r w:rsidR="00E81216" w:rsidRPr="00804DFA">
        <w:t xml:space="preserve">Andy Bliler, 2018-19; </w:t>
      </w:r>
      <w:r w:rsidRPr="00804DFA">
        <w:t>Casey Watson, 2011-12</w:t>
      </w:r>
    </w:p>
    <w:p w14:paraId="0F2B9A3B" w14:textId="29DBC40F" w:rsidR="004E2CB9" w:rsidRPr="00804DFA" w:rsidRDefault="004E2CB9" w:rsidP="004E2CB9">
      <w:pPr>
        <w:pStyle w:val="h4"/>
        <w:rPr>
          <w:rFonts w:cs="Calibri"/>
        </w:rPr>
      </w:pPr>
      <w:r w:rsidRPr="00804DFA">
        <w:rPr>
          <w:rFonts w:cs="Calibri"/>
        </w:rPr>
        <w:t>Participant, S</w:t>
      </w:r>
      <w:r w:rsidR="00921FB5" w:rsidRPr="00804DFA">
        <w:rPr>
          <w:rFonts w:cs="Calibri"/>
        </w:rPr>
        <w:t>erving and Learning Together (SALT)</w:t>
      </w:r>
      <w:r w:rsidRPr="00804DFA">
        <w:rPr>
          <w:rFonts w:cs="Calibri"/>
        </w:rPr>
        <w:t xml:space="preserve"> Training, 2011, 2015, 2017</w:t>
      </w:r>
      <w:r w:rsidR="00921FB5" w:rsidRPr="00804DFA">
        <w:rPr>
          <w:rFonts w:cs="Calibri"/>
        </w:rPr>
        <w:t>, 2019</w:t>
      </w:r>
    </w:p>
    <w:p w14:paraId="75D0B07B" w14:textId="17697ADB" w:rsidR="005D6854" w:rsidRPr="00804DFA" w:rsidRDefault="005D6854" w:rsidP="0036671B">
      <w:pPr>
        <w:pStyle w:val="h4"/>
        <w:rPr>
          <w:rFonts w:cs="Calibri"/>
        </w:rPr>
      </w:pPr>
      <w:r w:rsidRPr="00804DFA">
        <w:rPr>
          <w:rFonts w:cs="Calibri"/>
        </w:rPr>
        <w:t>Participant, College of Education, Common Core Standards Training, 2012</w:t>
      </w:r>
    </w:p>
    <w:p w14:paraId="620F682D" w14:textId="77777777" w:rsidR="005D6854" w:rsidRPr="00804DFA" w:rsidRDefault="005D6854" w:rsidP="0036671B">
      <w:pPr>
        <w:pStyle w:val="h4"/>
        <w:rPr>
          <w:rFonts w:cs="Calibri"/>
        </w:rPr>
      </w:pPr>
      <w:r w:rsidRPr="00804DFA">
        <w:rPr>
          <w:rFonts w:cs="Calibri"/>
        </w:rPr>
        <w:t>Participant, NCATE Review Board Interviews, April 2012</w:t>
      </w:r>
    </w:p>
    <w:p w14:paraId="072C2706" w14:textId="354E530D" w:rsidR="00345AF8" w:rsidRPr="00804DFA" w:rsidRDefault="00345AF8" w:rsidP="00345AF8">
      <w:pPr>
        <w:pStyle w:val="h4"/>
      </w:pPr>
      <w:r w:rsidRPr="00804DFA">
        <w:t>Participant and Co-Coordinator, Writing Program Administrator</w:t>
      </w:r>
      <w:r w:rsidR="00921FB5" w:rsidRPr="00804DFA">
        <w:t xml:space="preserve"> (WPA)</w:t>
      </w:r>
      <w:r w:rsidRPr="00804DFA">
        <w:t xml:space="preserve"> Consultation and Visit, 2011</w:t>
      </w:r>
    </w:p>
    <w:p w14:paraId="5D19432D" w14:textId="3833FD58" w:rsidR="002F6CFB" w:rsidRPr="00804DFA" w:rsidRDefault="00E81216" w:rsidP="002F6CFB">
      <w:pPr>
        <w:pStyle w:val="h4"/>
        <w:rPr>
          <w:rFonts w:cs="Big Caslon"/>
          <w:caps/>
          <w:color w:val="8064A2" w:themeColor="accent4"/>
          <w:sz w:val="22"/>
          <w:szCs w:val="22"/>
        </w:rPr>
      </w:pPr>
      <w:r w:rsidRPr="00804DFA">
        <w:t xml:space="preserve">Participant, Training for D2L, Blackboard, </w:t>
      </w:r>
      <w:proofErr w:type="spellStart"/>
      <w:r w:rsidRPr="00804DFA">
        <w:t>Sagenc</w:t>
      </w:r>
      <w:r w:rsidR="002F6CFB" w:rsidRPr="00804DFA">
        <w:t>e</w:t>
      </w:r>
      <w:proofErr w:type="spellEnd"/>
      <w:r w:rsidR="00F435D6">
        <w:t>, Canvas</w:t>
      </w:r>
    </w:p>
    <w:p w14:paraId="39B9AE21" w14:textId="77777777" w:rsidR="007D57F4" w:rsidRPr="00804DFA" w:rsidRDefault="007D57F4" w:rsidP="002F6CFB">
      <w:pPr>
        <w:pStyle w:val="h2"/>
        <w:rPr>
          <w:rFonts w:ascii="Avenir Book" w:hAnsi="Avenir Book"/>
        </w:rPr>
      </w:pPr>
    </w:p>
    <w:p w14:paraId="4DABE529" w14:textId="6ECFECBB" w:rsidR="002F6CFB" w:rsidRPr="00804DFA" w:rsidRDefault="002F6CFB" w:rsidP="002F6CFB">
      <w:pPr>
        <w:pStyle w:val="h2"/>
        <w:rPr>
          <w:rFonts w:ascii="Avenir Book" w:hAnsi="Avenir Book" w:cs="Arial"/>
          <w:sz w:val="20"/>
          <w:szCs w:val="20"/>
        </w:rPr>
      </w:pPr>
      <w:r w:rsidRPr="00804DFA">
        <w:rPr>
          <w:rFonts w:ascii="Avenir Book" w:hAnsi="Avenir Book"/>
        </w:rPr>
        <w:t>professional memberships</w:t>
      </w:r>
    </w:p>
    <w:p w14:paraId="49371064" w14:textId="63899CD7" w:rsidR="004618AF" w:rsidRDefault="004618AF" w:rsidP="00D13467">
      <w:pPr>
        <w:pStyle w:val="h4"/>
      </w:pPr>
      <w:r>
        <w:t>Peer Corp, Higher Learning Commission (HLC)</w:t>
      </w:r>
    </w:p>
    <w:p w14:paraId="539A818B" w14:textId="798EF3C4" w:rsidR="004618AF" w:rsidRDefault="004618AF" w:rsidP="00D13467">
      <w:pPr>
        <w:pStyle w:val="h4"/>
      </w:pPr>
      <w:r>
        <w:t>Big Ten Academic Alliance (BTAA)</w:t>
      </w:r>
    </w:p>
    <w:p w14:paraId="0117C72C" w14:textId="09EC5B78" w:rsidR="006318AD" w:rsidRDefault="006A54F5" w:rsidP="006A54F5">
      <w:pPr>
        <w:pStyle w:val="h4"/>
      </w:pPr>
      <w:r w:rsidRPr="00804DFA">
        <w:t>Past President, Southeastern Writing Center Association (SWCA)</w:t>
      </w:r>
    </w:p>
    <w:p w14:paraId="7F7DF511" w14:textId="4576FEBF" w:rsidR="00CA671D" w:rsidRPr="00804DFA" w:rsidRDefault="004D7060" w:rsidP="002F6CFB">
      <w:pPr>
        <w:pStyle w:val="h4"/>
      </w:pPr>
      <w:r w:rsidRPr="00804DFA">
        <w:t>American Association of Colleges &amp; Universities (AAC&amp;U)</w:t>
      </w:r>
    </w:p>
    <w:p w14:paraId="151DB789" w14:textId="7873B4CF" w:rsidR="00725592" w:rsidRPr="00804DFA" w:rsidRDefault="00725592" w:rsidP="00CA671D">
      <w:pPr>
        <w:pStyle w:val="h4"/>
      </w:pPr>
      <w:r w:rsidRPr="00804DFA">
        <w:t>International Writing Center Association (IWCA)</w:t>
      </w:r>
    </w:p>
    <w:p w14:paraId="75894378" w14:textId="77777777" w:rsidR="00A0201A" w:rsidRPr="00804DFA" w:rsidRDefault="00A0201A" w:rsidP="00D13467">
      <w:pPr>
        <w:pStyle w:val="h4"/>
      </w:pPr>
      <w:r w:rsidRPr="00804DFA">
        <w:t>National Council of Teachers of English (NCTE)</w:t>
      </w:r>
    </w:p>
    <w:p w14:paraId="7F495CB5" w14:textId="4B7DBE38" w:rsidR="00A0201A" w:rsidRPr="00804DFA" w:rsidRDefault="00A0201A" w:rsidP="00D13467">
      <w:pPr>
        <w:pStyle w:val="h4"/>
      </w:pPr>
      <w:r w:rsidRPr="00804DFA">
        <w:t>Sigma Ta</w:t>
      </w:r>
      <w:r w:rsidR="00280CF3" w:rsidRPr="00804DFA">
        <w:t>u Delta (</w:t>
      </w:r>
      <w:r w:rsidRPr="00804DFA">
        <w:t>International English Honor Society)</w:t>
      </w:r>
    </w:p>
    <w:p w14:paraId="5621AA2A" w14:textId="223E901A" w:rsidR="0039088A" w:rsidRPr="00804DFA" w:rsidRDefault="00A0201A" w:rsidP="00A341F3">
      <w:pPr>
        <w:pStyle w:val="h4"/>
      </w:pPr>
      <w:r w:rsidRPr="00804DFA">
        <w:t>Kappa Tau Alpha (National Journalism Honor Society)</w:t>
      </w:r>
    </w:p>
    <w:p w14:paraId="3F98435C" w14:textId="77777777" w:rsidR="00D13467" w:rsidRPr="00804DFA" w:rsidRDefault="00D13467" w:rsidP="0036671B">
      <w:pPr>
        <w:ind w:left="360" w:hanging="360"/>
        <w:rPr>
          <w:rFonts w:ascii="Avenir Book" w:hAnsi="Avenir Book" w:cs="Big Caslon"/>
          <w:color w:val="8064A2" w:themeColor="accent4"/>
        </w:rPr>
      </w:pPr>
    </w:p>
    <w:p w14:paraId="658E1DFF" w14:textId="74003198" w:rsidR="00E52264" w:rsidRPr="00804DFA" w:rsidRDefault="00A341F3" w:rsidP="00A341F3">
      <w:pPr>
        <w:pStyle w:val="h2"/>
        <w:rPr>
          <w:rFonts w:ascii="Avenir Book" w:hAnsi="Avenir Book" w:cs="Arial"/>
          <w:sz w:val="20"/>
          <w:szCs w:val="20"/>
        </w:rPr>
      </w:pPr>
      <w:r w:rsidRPr="00804DFA">
        <w:rPr>
          <w:rFonts w:ascii="Avenir Book" w:hAnsi="Avenir Book"/>
        </w:rPr>
        <w:t xml:space="preserve">SELECTED </w:t>
      </w:r>
      <w:r w:rsidR="004E1482" w:rsidRPr="00804DFA">
        <w:rPr>
          <w:rFonts w:ascii="Avenir Book" w:hAnsi="Avenir Book"/>
        </w:rPr>
        <w:t>GRANTS AWARDED</w:t>
      </w:r>
      <w:r w:rsidR="00E64CEC" w:rsidRPr="00804DFA">
        <w:rPr>
          <w:rFonts w:ascii="Avenir Book" w:hAnsi="Avenir Book" w:cs="Arial"/>
          <w:sz w:val="20"/>
          <w:szCs w:val="20"/>
        </w:rPr>
        <w:t xml:space="preserve"> </w:t>
      </w:r>
    </w:p>
    <w:p w14:paraId="1EDAF00E" w14:textId="5C53CD33" w:rsidR="002E7386" w:rsidRDefault="002E7386" w:rsidP="00207DAB">
      <w:pPr>
        <w:pStyle w:val="h4"/>
        <w:spacing w:after="0"/>
        <w:contextualSpacing/>
      </w:pPr>
      <w:r>
        <w:t xml:space="preserve">$7000 annually, Office of the Provost, HLC Assessment Academy, 2022-Present </w:t>
      </w:r>
    </w:p>
    <w:p w14:paraId="1025C360" w14:textId="77777777" w:rsidR="002E7386" w:rsidRPr="00E1282D" w:rsidRDefault="002E7386" w:rsidP="00207DAB">
      <w:pPr>
        <w:pStyle w:val="h4"/>
        <w:spacing w:after="0"/>
        <w:contextualSpacing/>
        <w:rPr>
          <w:sz w:val="10"/>
          <w:szCs w:val="10"/>
        </w:rPr>
      </w:pPr>
    </w:p>
    <w:p w14:paraId="4AF9C3AB" w14:textId="7C4C74E7" w:rsidR="002E7386" w:rsidRDefault="002E7386" w:rsidP="00207DAB">
      <w:pPr>
        <w:pStyle w:val="h4"/>
        <w:spacing w:after="0"/>
        <w:contextualSpacing/>
      </w:pPr>
      <w:r>
        <w:t xml:space="preserve">$9000 annually, Office of the Provost, Travel Grant to multiple conferences, 2022-Present </w:t>
      </w:r>
    </w:p>
    <w:p w14:paraId="7074850B" w14:textId="77777777" w:rsidR="002E7386" w:rsidRPr="00E1282D" w:rsidRDefault="002E7386" w:rsidP="00207DAB">
      <w:pPr>
        <w:pStyle w:val="h4"/>
        <w:spacing w:after="0"/>
        <w:contextualSpacing/>
        <w:rPr>
          <w:sz w:val="10"/>
          <w:szCs w:val="10"/>
        </w:rPr>
      </w:pPr>
    </w:p>
    <w:p w14:paraId="45CC0288" w14:textId="37B58D48" w:rsidR="00A253A7" w:rsidRPr="00804DFA" w:rsidRDefault="00A253A7" w:rsidP="00207DAB">
      <w:pPr>
        <w:pStyle w:val="h4"/>
        <w:spacing w:after="0"/>
        <w:contextualSpacing/>
      </w:pPr>
      <w:r w:rsidRPr="00804DFA">
        <w:t xml:space="preserve">$800: Travel Grant, Department of English </w:t>
      </w:r>
      <w:r w:rsidR="00C438F2" w:rsidRPr="00804DFA">
        <w:t>&amp;</w:t>
      </w:r>
      <w:r w:rsidRPr="00804DFA">
        <w:t xml:space="preserve"> Modern Languages, 2017</w:t>
      </w:r>
    </w:p>
    <w:p w14:paraId="5FB0575A" w14:textId="513E1F3D" w:rsidR="00A253A7" w:rsidRPr="00804DFA" w:rsidRDefault="00A253A7" w:rsidP="00207DAB">
      <w:pPr>
        <w:pStyle w:val="h4"/>
        <w:spacing w:after="0"/>
        <w:ind w:firstLine="0"/>
        <w:contextualSpacing/>
        <w:rPr>
          <w:color w:val="808080" w:themeColor="background1" w:themeShade="80"/>
        </w:rPr>
      </w:pPr>
      <w:r w:rsidRPr="00804DFA">
        <w:rPr>
          <w:color w:val="808080" w:themeColor="background1" w:themeShade="80"/>
        </w:rPr>
        <w:t>Project: Travel to Nova Southeastern University to assess their MA program for a partnership with Lipscomb.</w:t>
      </w:r>
    </w:p>
    <w:p w14:paraId="1522813A" w14:textId="77777777" w:rsidR="00207DAB" w:rsidRPr="00804DFA" w:rsidRDefault="00207DAB" w:rsidP="00207DAB">
      <w:pPr>
        <w:pStyle w:val="h4"/>
        <w:spacing w:after="0"/>
        <w:ind w:firstLine="0"/>
        <w:contextualSpacing/>
        <w:rPr>
          <w:sz w:val="10"/>
          <w:szCs w:val="10"/>
        </w:rPr>
      </w:pPr>
    </w:p>
    <w:p w14:paraId="6554FE72" w14:textId="08ADAB65" w:rsidR="007307A8" w:rsidRPr="00804DFA" w:rsidRDefault="005C676B" w:rsidP="00207DAB">
      <w:pPr>
        <w:pStyle w:val="h4"/>
        <w:spacing w:after="0"/>
        <w:contextualSpacing/>
      </w:pPr>
      <w:r w:rsidRPr="00804DFA">
        <w:t>$1625: Travel Grant, Lipscomb University, 2014</w:t>
      </w:r>
    </w:p>
    <w:p w14:paraId="764C2C5C" w14:textId="45C9E1B2" w:rsidR="007307A8" w:rsidRPr="00804DFA" w:rsidRDefault="007307A8" w:rsidP="00207DAB">
      <w:pPr>
        <w:pStyle w:val="h4"/>
        <w:spacing w:after="0"/>
        <w:ind w:firstLine="0"/>
        <w:contextualSpacing/>
        <w:rPr>
          <w:color w:val="808080" w:themeColor="background1" w:themeShade="80"/>
        </w:rPr>
      </w:pPr>
      <w:r w:rsidRPr="00804DFA">
        <w:rPr>
          <w:color w:val="808080" w:themeColor="background1" w:themeShade="80"/>
        </w:rPr>
        <w:t>Pro</w:t>
      </w:r>
      <w:r w:rsidR="005C676B" w:rsidRPr="00804DFA">
        <w:rPr>
          <w:color w:val="808080" w:themeColor="background1" w:themeShade="80"/>
        </w:rPr>
        <w:t>ject: Travel for me and for the Assistant Director</w:t>
      </w:r>
      <w:r w:rsidRPr="00804DFA">
        <w:rPr>
          <w:color w:val="808080" w:themeColor="background1" w:themeShade="80"/>
        </w:rPr>
        <w:t xml:space="preserve"> the </w:t>
      </w:r>
      <w:r w:rsidR="008B5A6A">
        <w:rPr>
          <w:color w:val="808080" w:themeColor="background1" w:themeShade="80"/>
        </w:rPr>
        <w:t>IWCA</w:t>
      </w:r>
      <w:r w:rsidRPr="00804DFA">
        <w:rPr>
          <w:color w:val="808080" w:themeColor="background1" w:themeShade="80"/>
        </w:rPr>
        <w:t xml:space="preserve"> in </w:t>
      </w:r>
      <w:r w:rsidR="005C676B" w:rsidRPr="00804DFA">
        <w:rPr>
          <w:color w:val="808080" w:themeColor="background1" w:themeShade="80"/>
        </w:rPr>
        <w:t>Orlando</w:t>
      </w:r>
      <w:r w:rsidRPr="00804DFA">
        <w:rPr>
          <w:color w:val="808080" w:themeColor="background1" w:themeShade="80"/>
        </w:rPr>
        <w:t>, FL</w:t>
      </w:r>
    </w:p>
    <w:p w14:paraId="110C04D8" w14:textId="77777777" w:rsidR="00207DAB" w:rsidRPr="00804DFA" w:rsidRDefault="00207DAB" w:rsidP="00207DAB">
      <w:pPr>
        <w:pStyle w:val="h4"/>
        <w:spacing w:after="0"/>
        <w:ind w:firstLine="0"/>
        <w:contextualSpacing/>
        <w:rPr>
          <w:sz w:val="10"/>
          <w:szCs w:val="10"/>
        </w:rPr>
      </w:pPr>
    </w:p>
    <w:p w14:paraId="2C4D3320" w14:textId="391F769C" w:rsidR="00E52264" w:rsidRPr="00804DFA" w:rsidRDefault="001A5751" w:rsidP="00207DAB">
      <w:pPr>
        <w:pStyle w:val="h4"/>
        <w:spacing w:after="0"/>
        <w:contextualSpacing/>
      </w:pPr>
      <w:r w:rsidRPr="00804DFA">
        <w:t>$26</w:t>
      </w:r>
      <w:r w:rsidR="00E52264" w:rsidRPr="00804DFA">
        <w:t>00: SLOAN</w:t>
      </w:r>
      <w:r w:rsidR="00A341F3" w:rsidRPr="00804DFA">
        <w:t>-C Online Certification Program</w:t>
      </w:r>
      <w:r w:rsidR="007307A8" w:rsidRPr="00804DFA">
        <w:t xml:space="preserve">, </w:t>
      </w:r>
      <w:r w:rsidR="005C676B" w:rsidRPr="00804DFA">
        <w:t xml:space="preserve">Lipscomb University, </w:t>
      </w:r>
      <w:r w:rsidR="007307A8" w:rsidRPr="00804DFA">
        <w:t>2014</w:t>
      </w:r>
    </w:p>
    <w:p w14:paraId="436D4707" w14:textId="0224FB1D" w:rsidR="007307A8" w:rsidRPr="00804DFA" w:rsidRDefault="007307A8" w:rsidP="00207DAB">
      <w:pPr>
        <w:pStyle w:val="h4"/>
        <w:spacing w:after="0"/>
        <w:ind w:firstLine="0"/>
        <w:contextualSpacing/>
        <w:rPr>
          <w:color w:val="808080" w:themeColor="background1" w:themeShade="80"/>
        </w:rPr>
      </w:pPr>
      <w:r w:rsidRPr="00804DFA">
        <w:rPr>
          <w:color w:val="808080" w:themeColor="background1" w:themeShade="80"/>
        </w:rPr>
        <w:t xml:space="preserve">Project: </w:t>
      </w:r>
      <w:r w:rsidR="005C676B" w:rsidRPr="00804DFA">
        <w:rPr>
          <w:color w:val="808080" w:themeColor="background1" w:themeShade="80"/>
        </w:rPr>
        <w:t>Payment for 10-week SLOAN Consortium course</w:t>
      </w:r>
      <w:r w:rsidR="001A5751" w:rsidRPr="00804DFA">
        <w:rPr>
          <w:color w:val="808080" w:themeColor="background1" w:themeShade="80"/>
        </w:rPr>
        <w:t xml:space="preserve"> and three workshops</w:t>
      </w:r>
    </w:p>
    <w:p w14:paraId="51DC71F1" w14:textId="77777777" w:rsidR="00207DAB" w:rsidRPr="00804DFA" w:rsidRDefault="00207DAB" w:rsidP="00207DAB">
      <w:pPr>
        <w:pStyle w:val="h4"/>
        <w:spacing w:after="0"/>
        <w:ind w:firstLine="0"/>
        <w:contextualSpacing/>
        <w:rPr>
          <w:sz w:val="10"/>
          <w:szCs w:val="10"/>
        </w:rPr>
      </w:pPr>
    </w:p>
    <w:p w14:paraId="160A14B8" w14:textId="77777777" w:rsidR="00207DAB" w:rsidRPr="00804DFA" w:rsidRDefault="00725592" w:rsidP="00207DAB">
      <w:pPr>
        <w:pStyle w:val="h4"/>
        <w:spacing w:after="0"/>
        <w:contextualSpacing/>
      </w:pPr>
      <w:r w:rsidRPr="00804DFA">
        <w:t>$2000 in Mac equipment: iTools Grant</w:t>
      </w:r>
      <w:r w:rsidR="005C676B" w:rsidRPr="00804DFA">
        <w:t xml:space="preserve">, Lipscomb University, </w:t>
      </w:r>
      <w:r w:rsidR="007307A8" w:rsidRPr="00804DFA">
        <w:t>2013</w:t>
      </w:r>
    </w:p>
    <w:p w14:paraId="1613B352" w14:textId="1BC9897F" w:rsidR="007307A8" w:rsidRPr="00804DFA" w:rsidRDefault="007307A8" w:rsidP="00207DAB">
      <w:pPr>
        <w:pStyle w:val="h4"/>
        <w:spacing w:after="0"/>
        <w:contextualSpacing/>
        <w:rPr>
          <w:color w:val="808080" w:themeColor="background1" w:themeShade="80"/>
        </w:rPr>
      </w:pPr>
      <w:r w:rsidRPr="00804DFA">
        <w:rPr>
          <w:color w:val="808080" w:themeColor="background1" w:themeShade="80"/>
        </w:rPr>
        <w:t xml:space="preserve">Project: </w:t>
      </w:r>
      <w:r w:rsidR="005C676B" w:rsidRPr="00804DFA">
        <w:rPr>
          <w:color w:val="808080" w:themeColor="background1" w:themeShade="80"/>
        </w:rPr>
        <w:t>From The Center for Teaching and Learning</w:t>
      </w:r>
    </w:p>
    <w:p w14:paraId="67C44EBB" w14:textId="77777777" w:rsidR="00207DAB" w:rsidRPr="00804DFA" w:rsidRDefault="00207DAB" w:rsidP="00207DAB">
      <w:pPr>
        <w:pStyle w:val="h4"/>
        <w:spacing w:after="0"/>
        <w:contextualSpacing/>
        <w:rPr>
          <w:sz w:val="10"/>
          <w:szCs w:val="10"/>
        </w:rPr>
      </w:pPr>
    </w:p>
    <w:p w14:paraId="21822754" w14:textId="74AF39C9" w:rsidR="00725592" w:rsidRPr="00804DFA" w:rsidRDefault="006B453F" w:rsidP="00D13467">
      <w:pPr>
        <w:pStyle w:val="h4"/>
      </w:pPr>
      <w:r w:rsidRPr="00804DFA">
        <w:t>$4000: Travel Grant</w:t>
      </w:r>
      <w:r w:rsidR="007307A8" w:rsidRPr="00804DFA">
        <w:t xml:space="preserve">, </w:t>
      </w:r>
      <w:r w:rsidR="005C676B" w:rsidRPr="00804DFA">
        <w:t xml:space="preserve">Lipscomb University, </w:t>
      </w:r>
      <w:r w:rsidR="007307A8" w:rsidRPr="00804DFA">
        <w:t>2013</w:t>
      </w:r>
      <w:r w:rsidR="00D13467" w:rsidRPr="00804DFA">
        <w:br/>
      </w:r>
      <w:r w:rsidR="00725592" w:rsidRPr="00804DFA">
        <w:rPr>
          <w:color w:val="808080" w:themeColor="background1" w:themeShade="80"/>
        </w:rPr>
        <w:t xml:space="preserve">Project: Travel for me and for four students to </w:t>
      </w:r>
      <w:r w:rsidR="008B5A6A">
        <w:rPr>
          <w:color w:val="808080" w:themeColor="background1" w:themeShade="80"/>
        </w:rPr>
        <w:t>SWCA</w:t>
      </w:r>
      <w:r w:rsidR="00725592" w:rsidRPr="00804DFA">
        <w:rPr>
          <w:color w:val="808080" w:themeColor="background1" w:themeShade="80"/>
        </w:rPr>
        <w:t xml:space="preserve"> in Ft. Lauderdale, FL</w:t>
      </w:r>
    </w:p>
    <w:p w14:paraId="74932684" w14:textId="7E0E9006" w:rsidR="00725592" w:rsidRPr="00804DFA" w:rsidRDefault="00725592" w:rsidP="00D13467">
      <w:pPr>
        <w:pStyle w:val="h4"/>
      </w:pPr>
      <w:r w:rsidRPr="00804DFA">
        <w:t>$2000</w:t>
      </w:r>
      <w:r w:rsidR="006B453F" w:rsidRPr="00804DFA">
        <w:t>: Travel Grant</w:t>
      </w:r>
      <w:r w:rsidRPr="00804DFA">
        <w:t>, English Dept., Provost, and CAS, Lipscomb University</w:t>
      </w:r>
      <w:r w:rsidR="007307A8" w:rsidRPr="00804DFA">
        <w:t>, 2012</w:t>
      </w:r>
      <w:r w:rsidR="00D13467" w:rsidRPr="00804DFA">
        <w:br/>
      </w:r>
      <w:r w:rsidRPr="00804DFA">
        <w:rPr>
          <w:color w:val="808080" w:themeColor="background1" w:themeShade="80"/>
        </w:rPr>
        <w:t xml:space="preserve">Project: Travel to </w:t>
      </w:r>
      <w:r w:rsidR="008B5A6A">
        <w:rPr>
          <w:color w:val="808080" w:themeColor="background1" w:themeShade="80"/>
        </w:rPr>
        <w:t>IWCA</w:t>
      </w:r>
      <w:r w:rsidRPr="00804DFA">
        <w:rPr>
          <w:color w:val="808080" w:themeColor="background1" w:themeShade="80"/>
        </w:rPr>
        <w:t xml:space="preserve"> in San Diego, CA</w:t>
      </w:r>
    </w:p>
    <w:p w14:paraId="1DC86138" w14:textId="33ACB296" w:rsidR="00725592" w:rsidRPr="00804DFA" w:rsidRDefault="00725592" w:rsidP="00D13467">
      <w:pPr>
        <w:pStyle w:val="h4"/>
      </w:pPr>
      <w:r w:rsidRPr="00804DFA">
        <w:t>$800: Research Grant, Southeastern Writing Center Association</w:t>
      </w:r>
      <w:r w:rsidR="007307A8" w:rsidRPr="00804DFA">
        <w:t>, 2012</w:t>
      </w:r>
      <w:r w:rsidR="00D13467" w:rsidRPr="00804DFA">
        <w:br/>
      </w:r>
      <w:r w:rsidRPr="00804DFA">
        <w:rPr>
          <w:color w:val="808080" w:themeColor="background1" w:themeShade="80"/>
        </w:rPr>
        <w:t>Project: Directors’ Day and Tutor Collaboration Day funding</w:t>
      </w:r>
    </w:p>
    <w:p w14:paraId="619166C8" w14:textId="21951164" w:rsidR="00E36B0D" w:rsidRPr="00804DFA" w:rsidRDefault="00E36B0D" w:rsidP="00D13467">
      <w:pPr>
        <w:pStyle w:val="h4"/>
      </w:pPr>
      <w:r w:rsidRPr="00804DFA">
        <w:t xml:space="preserve">$1200: Travel Grant, English Department/College of Arts &amp; </w:t>
      </w:r>
      <w:r w:rsidR="00742E5F" w:rsidRPr="00804DFA">
        <w:t>Sciences</w:t>
      </w:r>
      <w:r w:rsidRPr="00804DFA">
        <w:t>/Associate Provost for Academic Support/Provost, Lipscomb University, 2011</w:t>
      </w:r>
      <w:r w:rsidR="00D13467" w:rsidRPr="00804DFA">
        <w:br/>
      </w:r>
      <w:r w:rsidRPr="00804DFA">
        <w:rPr>
          <w:color w:val="808080" w:themeColor="background1" w:themeShade="80"/>
        </w:rPr>
        <w:t>Project: Travel (myself and four undergraduate tutors) to Southeastern Writing Center Association Conference, Tuscaloosa, Alabama</w:t>
      </w:r>
    </w:p>
    <w:p w14:paraId="4B1C8902" w14:textId="77777777" w:rsidR="0039088A" w:rsidRPr="00804DFA" w:rsidRDefault="0039088A" w:rsidP="0036671B">
      <w:pPr>
        <w:ind w:left="360" w:hanging="360"/>
        <w:rPr>
          <w:rFonts w:ascii="Avenir Book" w:hAnsi="Avenir Book"/>
          <w:caps/>
          <w:color w:val="808080" w:themeColor="background1" w:themeShade="80"/>
          <w:sz w:val="20"/>
          <w:szCs w:val="20"/>
        </w:rPr>
      </w:pPr>
    </w:p>
    <w:p w14:paraId="20C0EBF1" w14:textId="3E3008A2" w:rsidR="00A0201A" w:rsidRPr="00804DFA" w:rsidRDefault="004E1482" w:rsidP="005F1D01">
      <w:pPr>
        <w:pStyle w:val="h2"/>
        <w:rPr>
          <w:rFonts w:ascii="Avenir Book" w:hAnsi="Avenir Book"/>
        </w:rPr>
      </w:pPr>
      <w:r w:rsidRPr="00804DFA">
        <w:rPr>
          <w:rFonts w:ascii="Avenir Book" w:hAnsi="Avenir Book"/>
        </w:rPr>
        <w:t>Community Service</w:t>
      </w:r>
    </w:p>
    <w:p w14:paraId="21E27834" w14:textId="371C4E65" w:rsidR="00596BB2" w:rsidRDefault="00596BB2" w:rsidP="00A266E3">
      <w:pPr>
        <w:pStyle w:val="h3"/>
        <w:rPr>
          <w:rFonts w:ascii="Avenir Book" w:hAnsi="Avenir Book"/>
          <w:sz w:val="18"/>
          <w:szCs w:val="18"/>
        </w:rPr>
      </w:pPr>
      <w:r w:rsidRPr="00A266E3">
        <w:rPr>
          <w:rFonts w:ascii="Avenir Book" w:hAnsi="Avenir Book"/>
          <w:sz w:val="18"/>
          <w:szCs w:val="18"/>
        </w:rPr>
        <w:t>2024: Certification: Greater Lansing Area Certified Tourism Ambassador, 2024</w:t>
      </w:r>
    </w:p>
    <w:p w14:paraId="76C850FE" w14:textId="77777777" w:rsidR="00A266E3" w:rsidRPr="00A266E3" w:rsidRDefault="00A266E3" w:rsidP="00A266E3">
      <w:pPr>
        <w:pStyle w:val="h3"/>
        <w:rPr>
          <w:rFonts w:ascii="Avenir Book" w:hAnsi="Avenir Book"/>
          <w:sz w:val="6"/>
          <w:szCs w:val="6"/>
        </w:rPr>
      </w:pPr>
    </w:p>
    <w:p w14:paraId="07ACB596" w14:textId="26C13A77" w:rsidR="004618AF" w:rsidRDefault="004618AF" w:rsidP="00D13467">
      <w:pPr>
        <w:pStyle w:val="h4"/>
      </w:pPr>
      <w:r>
        <w:t xml:space="preserve">Nov. 2020: </w:t>
      </w:r>
      <w:r w:rsidR="00E1282D">
        <w:t>State</w:t>
      </w:r>
      <w:r>
        <w:t xml:space="preserve"> of Michigan, Poll </w:t>
      </w:r>
      <w:r w:rsidR="00C5131D">
        <w:t>W</w:t>
      </w:r>
      <w:r>
        <w:t>orker</w:t>
      </w:r>
    </w:p>
    <w:p w14:paraId="1EA7F296" w14:textId="7C2A8E94" w:rsidR="00A253A7" w:rsidRPr="00804DFA" w:rsidRDefault="00A253A7" w:rsidP="00D13467">
      <w:pPr>
        <w:pStyle w:val="h4"/>
      </w:pPr>
      <w:r w:rsidRPr="00804DFA">
        <w:t>Sept. 2017</w:t>
      </w:r>
      <w:r w:rsidR="00E315BB" w:rsidRPr="00804DFA">
        <w:t>, 18</w:t>
      </w:r>
      <w:r w:rsidR="007D57F4" w:rsidRPr="00804DFA">
        <w:t>, 19</w:t>
      </w:r>
      <w:r w:rsidRPr="00804DFA">
        <w:t>: InterNASHtional Food Crawl Volunteer, TN Immigrant and Refugee Rights Coalition, Nashville</w:t>
      </w:r>
    </w:p>
    <w:p w14:paraId="0059A8A0" w14:textId="4A232B76" w:rsidR="0027658A" w:rsidRPr="00804DFA" w:rsidRDefault="0027658A" w:rsidP="00D13467">
      <w:pPr>
        <w:pStyle w:val="h4"/>
      </w:pPr>
      <w:r w:rsidRPr="00804DFA">
        <w:t>Nov. 2014</w:t>
      </w:r>
      <w:r w:rsidR="001A5751" w:rsidRPr="00804DFA">
        <w:t>, 2015</w:t>
      </w:r>
      <w:r w:rsidRPr="00804DFA">
        <w:t>: An-Essay-in-a-</w:t>
      </w:r>
      <w:r w:rsidR="006941B6" w:rsidRPr="00804DFA">
        <w:t>Day Workshop for ninety</w:t>
      </w:r>
      <w:r w:rsidRPr="00804DFA">
        <w:t xml:space="preserve"> 5</w:t>
      </w:r>
      <w:r w:rsidRPr="00804DFA">
        <w:rPr>
          <w:vertAlign w:val="superscript"/>
        </w:rPr>
        <w:t>th</w:t>
      </w:r>
      <w:r w:rsidRPr="00804DFA">
        <w:t xml:space="preserve"> graders at Bristow Elementary School, Bowling Green, Kentucky</w:t>
      </w:r>
    </w:p>
    <w:p w14:paraId="2848BA14" w14:textId="77777777" w:rsidR="001A5751" w:rsidRPr="00804DFA" w:rsidRDefault="001A5751" w:rsidP="001A5751">
      <w:pPr>
        <w:pStyle w:val="h4"/>
      </w:pPr>
      <w:r w:rsidRPr="00804DFA">
        <w:t>Apr. 2013, 2014, 2015: Host, Open Mic for Beaman Library, Nashville Reads, and the Nashville Mayor’s Office</w:t>
      </w:r>
    </w:p>
    <w:p w14:paraId="24284AB4" w14:textId="7474591F" w:rsidR="00914244" w:rsidRPr="00804DFA" w:rsidRDefault="00725592" w:rsidP="00D13467">
      <w:pPr>
        <w:pStyle w:val="h4"/>
      </w:pPr>
      <w:r w:rsidRPr="00804DFA">
        <w:t xml:space="preserve">Apr. </w:t>
      </w:r>
      <w:r w:rsidR="00A341F3" w:rsidRPr="00804DFA">
        <w:t xml:space="preserve">2012, </w:t>
      </w:r>
      <w:r w:rsidRPr="00804DFA">
        <w:t>2013</w:t>
      </w:r>
      <w:r w:rsidR="00A341F3" w:rsidRPr="00804DFA">
        <w:t>, and 2014</w:t>
      </w:r>
      <w:r w:rsidRPr="00804DFA">
        <w:t xml:space="preserve">: Volunteer, </w:t>
      </w:r>
      <w:r w:rsidR="00914244" w:rsidRPr="00804DFA">
        <w:t>World Book Night</w:t>
      </w:r>
    </w:p>
    <w:p w14:paraId="2AA129A6" w14:textId="7373C738" w:rsidR="00534E00" w:rsidRPr="00804DFA" w:rsidRDefault="00534E00" w:rsidP="00D13467">
      <w:pPr>
        <w:pStyle w:val="h4"/>
      </w:pPr>
      <w:r w:rsidRPr="00804DFA">
        <w:t>Oct. 2010</w:t>
      </w:r>
      <w:r w:rsidR="007D57F4" w:rsidRPr="00804DFA">
        <w:t xml:space="preserve"> and Apr. 2011</w:t>
      </w:r>
      <w:r w:rsidRPr="00804DFA">
        <w:t>: Writing for College Admissions Workshop for High School Seniors, David Lipscomb Campus School</w:t>
      </w:r>
    </w:p>
    <w:p w14:paraId="7976F083" w14:textId="77777777" w:rsidR="005C676B" w:rsidRPr="00804DFA" w:rsidRDefault="005C676B" w:rsidP="005C676B">
      <w:pPr>
        <w:pStyle w:val="h4"/>
        <w:rPr>
          <w:rFonts w:cs="Big Caslon"/>
          <w:caps/>
          <w:color w:val="8064A2" w:themeColor="accent4"/>
          <w:sz w:val="24"/>
          <w:szCs w:val="24"/>
        </w:rPr>
      </w:pPr>
    </w:p>
    <w:p w14:paraId="16A17C23" w14:textId="467B80F1" w:rsidR="00F73B10" w:rsidRPr="00804DFA" w:rsidRDefault="00F73B10" w:rsidP="00A266E3">
      <w:pPr>
        <w:pStyle w:val="h2"/>
        <w:rPr>
          <w:rFonts w:ascii="Avenir Book" w:hAnsi="Avenir Book"/>
        </w:rPr>
      </w:pPr>
      <w:r w:rsidRPr="00804DFA">
        <w:rPr>
          <w:rFonts w:ascii="Avenir Book" w:hAnsi="Avenir Book"/>
        </w:rPr>
        <w:t>I</w:t>
      </w:r>
      <w:r w:rsidR="004E1482" w:rsidRPr="00804DFA">
        <w:rPr>
          <w:rFonts w:ascii="Avenir Book" w:hAnsi="Avenir Book"/>
        </w:rPr>
        <w:t>NTERNATIONAL TRAVEL EXPERIENCE</w:t>
      </w:r>
    </w:p>
    <w:p w14:paraId="3143F837" w14:textId="77777777" w:rsidR="0053114B" w:rsidRPr="00804DFA" w:rsidRDefault="0053114B" w:rsidP="00A266E3">
      <w:pPr>
        <w:ind w:left="360" w:hanging="360"/>
        <w:rPr>
          <w:rFonts w:ascii="Avenir Book" w:hAnsi="Avenir Book"/>
          <w:sz w:val="20"/>
          <w:szCs w:val="20"/>
        </w:rPr>
        <w:sectPr w:rsidR="0053114B" w:rsidRPr="00804DFA" w:rsidSect="00514D78">
          <w:type w:val="continuous"/>
          <w:pgSz w:w="12240" w:h="15840" w:code="1"/>
          <w:pgMar w:top="1152" w:right="1440" w:bottom="1152" w:left="1440" w:header="720" w:footer="720" w:gutter="0"/>
          <w:cols w:space="720"/>
          <w:titlePg/>
          <w:docGrid w:linePitch="360"/>
        </w:sectPr>
      </w:pPr>
    </w:p>
    <w:p w14:paraId="0BBF3A85" w14:textId="1248B4EA" w:rsidR="00E615B1" w:rsidRDefault="00E615B1" w:rsidP="00A266E3">
      <w:pPr>
        <w:pStyle w:val="h4"/>
        <w:spacing w:after="0"/>
        <w:sectPr w:rsidR="00E615B1" w:rsidSect="00514D78">
          <w:type w:val="continuous"/>
          <w:pgSz w:w="12240" w:h="15840" w:code="1"/>
          <w:pgMar w:top="1152" w:right="1440" w:bottom="1152" w:left="1440" w:header="720" w:footer="720" w:gutter="0"/>
          <w:cols w:num="2" w:space="180"/>
          <w:titlePg/>
          <w:docGrid w:linePitch="360"/>
        </w:sectPr>
      </w:pPr>
    </w:p>
    <w:p w14:paraId="4C241232" w14:textId="4FF5441C" w:rsidR="00E73413" w:rsidRPr="00804DFA" w:rsidRDefault="00E73413" w:rsidP="00345AF8">
      <w:pPr>
        <w:pStyle w:val="h4"/>
        <w:spacing w:after="50"/>
      </w:pPr>
      <w:r w:rsidRPr="00804DFA">
        <w:t>Acapulco, Mexico</w:t>
      </w:r>
    </w:p>
    <w:p w14:paraId="1EDAECF2" w14:textId="77777777" w:rsidR="00E73413" w:rsidRPr="00804DFA" w:rsidRDefault="00E73413" w:rsidP="00345AF8">
      <w:pPr>
        <w:pStyle w:val="h4"/>
        <w:spacing w:after="50"/>
        <w:ind w:right="-270"/>
      </w:pPr>
      <w:r w:rsidRPr="00804DFA">
        <w:t>Amsterdam, Netherlands</w:t>
      </w:r>
    </w:p>
    <w:p w14:paraId="22F649FF" w14:textId="72602EDB" w:rsidR="00B136ED" w:rsidRPr="00804DFA" w:rsidRDefault="00236971" w:rsidP="00345AF8">
      <w:pPr>
        <w:pStyle w:val="h4"/>
        <w:spacing w:after="50"/>
      </w:pPr>
      <w:r w:rsidRPr="00804DFA">
        <w:t>Bangkok, Ayutthaya, Sukhothai, Chiang Rai</w:t>
      </w:r>
      <w:r w:rsidR="00B136ED" w:rsidRPr="00804DFA">
        <w:t>, and Ch</w:t>
      </w:r>
      <w:r w:rsidRPr="00804DFA">
        <w:t>i</w:t>
      </w:r>
      <w:r w:rsidR="00B136ED" w:rsidRPr="00804DFA">
        <w:t>ang Mai, Thailand</w:t>
      </w:r>
    </w:p>
    <w:p w14:paraId="0E3AC4FC" w14:textId="5A47F6F9" w:rsidR="002E7386" w:rsidRDefault="002E7386" w:rsidP="00345AF8">
      <w:pPr>
        <w:pStyle w:val="h4"/>
        <w:spacing w:after="50"/>
      </w:pPr>
      <w:r>
        <w:t xml:space="preserve">Barcelona, Cadaques, Figueres, Port Lligat, and Madrid, Spain </w:t>
      </w:r>
    </w:p>
    <w:p w14:paraId="4FC0BF27" w14:textId="7A5E499B" w:rsidR="00E73413" w:rsidRPr="00804DFA" w:rsidRDefault="00E73413" w:rsidP="00345AF8">
      <w:pPr>
        <w:pStyle w:val="h4"/>
        <w:spacing w:after="50"/>
        <w:rPr>
          <w:caps/>
        </w:rPr>
      </w:pPr>
      <w:r w:rsidRPr="00804DFA">
        <w:t>Brussels, Belgium</w:t>
      </w:r>
    </w:p>
    <w:p w14:paraId="307220B2" w14:textId="032F9C03" w:rsidR="00E73413" w:rsidRPr="00804DFA" w:rsidRDefault="00E73413" w:rsidP="00345AF8">
      <w:pPr>
        <w:pStyle w:val="h4"/>
        <w:spacing w:after="50"/>
        <w:rPr>
          <w:caps/>
        </w:rPr>
      </w:pPr>
      <w:r w:rsidRPr="00804DFA">
        <w:t>Freeport and Nassau, Bahamas</w:t>
      </w:r>
    </w:p>
    <w:p w14:paraId="7050EF0F" w14:textId="41B5B5FC" w:rsidR="003C165F" w:rsidRPr="00804DFA" w:rsidRDefault="003C165F" w:rsidP="00345AF8">
      <w:pPr>
        <w:pStyle w:val="h4"/>
        <w:spacing w:after="50"/>
      </w:pPr>
      <w:r w:rsidRPr="00804DFA">
        <w:t xml:space="preserve">Hanoi, Ho Chi Min City, Hoi An, </w:t>
      </w:r>
      <w:r w:rsidR="00A266E3">
        <w:t xml:space="preserve">Hue, </w:t>
      </w:r>
      <w:r w:rsidRPr="00804DFA">
        <w:t>and Halong Bay, Vietnam</w:t>
      </w:r>
    </w:p>
    <w:p w14:paraId="255D2B3A" w14:textId="77777777" w:rsidR="00E73413" w:rsidRPr="00804DFA" w:rsidRDefault="00E73413" w:rsidP="00345AF8">
      <w:pPr>
        <w:pStyle w:val="h4"/>
        <w:spacing w:after="50"/>
      </w:pPr>
      <w:r w:rsidRPr="00804DFA">
        <w:t>Jinan, China</w:t>
      </w:r>
    </w:p>
    <w:p w14:paraId="02500C64" w14:textId="77777777" w:rsidR="00E73413" w:rsidRPr="00804DFA" w:rsidRDefault="00E73413" w:rsidP="00345AF8">
      <w:pPr>
        <w:pStyle w:val="h4"/>
        <w:spacing w:after="50"/>
      </w:pPr>
      <w:r w:rsidRPr="00804DFA">
        <w:t>London, England</w:t>
      </w:r>
    </w:p>
    <w:p w14:paraId="53F81445" w14:textId="458F0FED" w:rsidR="00E73413" w:rsidRDefault="00E73413" w:rsidP="00345AF8">
      <w:pPr>
        <w:pStyle w:val="h4"/>
        <w:spacing w:after="50"/>
      </w:pPr>
      <w:r w:rsidRPr="00804DFA">
        <w:t>Paris, France</w:t>
      </w:r>
    </w:p>
    <w:p w14:paraId="22718CC2" w14:textId="25EBAE86" w:rsidR="006D1D43" w:rsidRDefault="007D779B" w:rsidP="006D1D43">
      <w:pPr>
        <w:pStyle w:val="h4"/>
        <w:spacing w:after="50"/>
      </w:pPr>
      <w:r>
        <w:t>Sao Miguel</w:t>
      </w:r>
      <w:r w:rsidR="006D1D43">
        <w:t>, Azores</w:t>
      </w:r>
      <w:r>
        <w:t>, Portugal</w:t>
      </w:r>
    </w:p>
    <w:p w14:paraId="6F2E80E5" w14:textId="4EFC75D7" w:rsidR="00E73413" w:rsidRPr="00804DFA" w:rsidRDefault="00E73413" w:rsidP="00345AF8">
      <w:pPr>
        <w:pStyle w:val="h4"/>
        <w:spacing w:after="50"/>
      </w:pPr>
      <w:r w:rsidRPr="00804DFA">
        <w:t xml:space="preserve">Rome, Florence, </w:t>
      </w:r>
      <w:r w:rsidR="002E7386">
        <w:t xml:space="preserve">Naples, Pompeii, </w:t>
      </w:r>
      <w:r w:rsidRPr="00804DFA">
        <w:t>and Venice, Italy</w:t>
      </w:r>
    </w:p>
    <w:p w14:paraId="6613BC43" w14:textId="77777777" w:rsidR="00E73413" w:rsidRPr="00804DFA" w:rsidRDefault="00E73413" w:rsidP="00345AF8">
      <w:pPr>
        <w:pStyle w:val="h4"/>
        <w:spacing w:after="50"/>
      </w:pPr>
      <w:r w:rsidRPr="00804DFA">
        <w:t>San Juan, Puerto Rico</w:t>
      </w:r>
    </w:p>
    <w:p w14:paraId="1E2A45E9" w14:textId="77777777" w:rsidR="00E73413" w:rsidRPr="00804DFA" w:rsidRDefault="00E73413" w:rsidP="00345AF8">
      <w:pPr>
        <w:pStyle w:val="h4"/>
        <w:spacing w:after="50"/>
      </w:pPr>
      <w:r w:rsidRPr="00804DFA">
        <w:t>Tamarindo, Costa Rica</w:t>
      </w:r>
    </w:p>
    <w:p w14:paraId="27F6BBA1" w14:textId="2A59DD9C" w:rsidR="006D1D43" w:rsidRDefault="001A5751" w:rsidP="006D1D43">
      <w:pPr>
        <w:pStyle w:val="h4"/>
        <w:spacing w:after="50"/>
      </w:pPr>
      <w:r w:rsidRPr="00804DFA">
        <w:t xml:space="preserve">Tokyo and Kyoto, Japan </w:t>
      </w:r>
    </w:p>
    <w:p w14:paraId="1C8E9A4F" w14:textId="4C27A521" w:rsidR="006318AD" w:rsidRPr="00804DFA" w:rsidRDefault="006318AD" w:rsidP="00345AF8">
      <w:pPr>
        <w:pStyle w:val="h4"/>
        <w:spacing w:after="50"/>
      </w:pPr>
      <w:r>
        <w:t>Vancouver and Toronto, Canada</w:t>
      </w:r>
    </w:p>
    <w:p w14:paraId="745703C1" w14:textId="77777777" w:rsidR="0053114B" w:rsidRPr="00804DFA" w:rsidRDefault="0053114B" w:rsidP="0036671B">
      <w:pPr>
        <w:ind w:left="360" w:hanging="360"/>
        <w:rPr>
          <w:rFonts w:ascii="Avenir Book" w:hAnsi="Avenir Book"/>
          <w:caps/>
          <w:sz w:val="22"/>
          <w:szCs w:val="22"/>
        </w:rPr>
        <w:sectPr w:rsidR="0053114B" w:rsidRPr="00804DFA" w:rsidSect="00514D78">
          <w:type w:val="continuous"/>
          <w:pgSz w:w="12240" w:h="15840" w:code="1"/>
          <w:pgMar w:top="1152" w:right="1440" w:bottom="1152" w:left="1440" w:header="720" w:footer="720" w:gutter="0"/>
          <w:cols w:num="2" w:space="180"/>
          <w:titlePg/>
          <w:docGrid w:linePitch="360"/>
        </w:sectPr>
      </w:pPr>
    </w:p>
    <w:p w14:paraId="408CB502" w14:textId="77777777" w:rsidR="00B6448B" w:rsidRPr="00804DFA" w:rsidRDefault="00B6448B" w:rsidP="005F1D01">
      <w:pPr>
        <w:pStyle w:val="h2"/>
        <w:rPr>
          <w:rFonts w:ascii="Avenir Book" w:hAnsi="Avenir Book" w:cs="Times New Roman"/>
        </w:rPr>
      </w:pPr>
    </w:p>
    <w:p w14:paraId="5F0E7D2E" w14:textId="600F8F31" w:rsidR="0039088A" w:rsidRPr="005976F3" w:rsidRDefault="0039088A" w:rsidP="005976F3">
      <w:pPr>
        <w:pStyle w:val="h4"/>
      </w:pPr>
    </w:p>
    <w:sectPr w:rsidR="0039088A" w:rsidRPr="005976F3" w:rsidSect="00514D78">
      <w:type w:val="continuous"/>
      <w:pgSz w:w="12240" w:h="15840" w:code="1"/>
      <w:pgMar w:top="1152" w:right="1440" w:bottom="1152"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FE258" w14:textId="77777777" w:rsidR="0006130E" w:rsidRDefault="0006130E">
      <w:r>
        <w:separator/>
      </w:r>
    </w:p>
  </w:endnote>
  <w:endnote w:type="continuationSeparator" w:id="0">
    <w:p w14:paraId="6D9E592E" w14:textId="77777777" w:rsidR="0006130E" w:rsidRDefault="000613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Big Caslon">
    <w:altName w:val="Arial"/>
    <w:panose1 w:val="02000603090000020003"/>
    <w:charset w:val="00"/>
    <w:family w:val="auto"/>
    <w:pitch w:val="variable"/>
    <w:sig w:usb0="80000863" w:usb1="00000000" w:usb2="00000000" w:usb3="00000000" w:csb0="000001FB" w:csb1="00000000"/>
  </w:font>
  <w:font w:name="Avenir Medium">
    <w:panose1 w:val="02000603020000020003"/>
    <w:charset w:val="00"/>
    <w:family w:val="auto"/>
    <w:pitch w:val="variable"/>
    <w:sig w:usb0="800000AF" w:usb1="5000204A" w:usb2="00000000" w:usb3="00000000" w:csb0="0000009B"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9CF1E" w14:textId="77777777" w:rsidR="0006130E" w:rsidRDefault="0006130E">
      <w:r>
        <w:separator/>
      </w:r>
    </w:p>
  </w:footnote>
  <w:footnote w:type="continuationSeparator" w:id="0">
    <w:p w14:paraId="69B620BE" w14:textId="77777777" w:rsidR="0006130E" w:rsidRDefault="000613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E9947" w14:textId="1441E573" w:rsidR="009C2E1C" w:rsidRPr="005F1D01" w:rsidRDefault="00F065E1">
    <w:pPr>
      <w:pStyle w:val="Header"/>
      <w:jc w:val="right"/>
      <w:rPr>
        <w:rFonts w:ascii="Big Caslon" w:hAnsi="Big Caslon" w:cs="Big Caslon"/>
        <w:color w:val="672B7A"/>
        <w:sz w:val="20"/>
        <w:szCs w:val="20"/>
      </w:rPr>
    </w:pPr>
    <w:r>
      <w:rPr>
        <w:rFonts w:ascii="Big Caslon" w:hAnsi="Big Caslon" w:cs="Big Caslon"/>
        <w:color w:val="672B7A"/>
        <w:sz w:val="20"/>
        <w:szCs w:val="20"/>
      </w:rPr>
      <w:t>Moroski-Rigney</w:t>
    </w:r>
    <w:r w:rsidR="009C2E1C" w:rsidRPr="005F1D01">
      <w:rPr>
        <w:rFonts w:ascii="Big Caslon" w:hAnsi="Big Caslon" w:cs="Big Caslon"/>
        <w:color w:val="672B7A"/>
        <w:sz w:val="20"/>
        <w:szCs w:val="20"/>
      </w:rPr>
      <w:t xml:space="preserve"> </w:t>
    </w:r>
    <w:r w:rsidR="009C2E1C" w:rsidRPr="005F1D01">
      <w:rPr>
        <w:rStyle w:val="PageNumber"/>
        <w:rFonts w:ascii="Big Caslon" w:hAnsi="Big Caslon" w:cs="Big Caslon"/>
        <w:color w:val="672B7A"/>
        <w:sz w:val="20"/>
        <w:szCs w:val="20"/>
      </w:rPr>
      <w:fldChar w:fldCharType="begin"/>
    </w:r>
    <w:r w:rsidR="009C2E1C" w:rsidRPr="005F1D01">
      <w:rPr>
        <w:rStyle w:val="PageNumber"/>
        <w:rFonts w:ascii="Big Caslon" w:hAnsi="Big Caslon" w:cs="Big Caslon"/>
        <w:color w:val="672B7A"/>
        <w:sz w:val="20"/>
        <w:szCs w:val="20"/>
      </w:rPr>
      <w:instrText xml:space="preserve"> PAGE </w:instrText>
    </w:r>
    <w:r w:rsidR="009C2E1C" w:rsidRPr="005F1D01">
      <w:rPr>
        <w:rStyle w:val="PageNumber"/>
        <w:rFonts w:ascii="Big Caslon" w:hAnsi="Big Caslon" w:cs="Big Caslon"/>
        <w:color w:val="672B7A"/>
        <w:sz w:val="20"/>
        <w:szCs w:val="20"/>
      </w:rPr>
      <w:fldChar w:fldCharType="separate"/>
    </w:r>
    <w:r w:rsidR="006B02D3">
      <w:rPr>
        <w:rStyle w:val="PageNumber"/>
        <w:rFonts w:ascii="Big Caslon" w:hAnsi="Big Caslon" w:cs="Big Caslon"/>
        <w:noProof/>
        <w:color w:val="672B7A"/>
        <w:sz w:val="20"/>
        <w:szCs w:val="20"/>
      </w:rPr>
      <w:t>2</w:t>
    </w:r>
    <w:r w:rsidR="009C2E1C" w:rsidRPr="005F1D01">
      <w:rPr>
        <w:rStyle w:val="PageNumber"/>
        <w:rFonts w:ascii="Big Caslon" w:hAnsi="Big Caslon" w:cs="Big Caslon"/>
        <w:color w:val="672B7A"/>
        <w:sz w:val="20"/>
        <w:szCs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78E36C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B4C44B34"/>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C186CC76"/>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C1A6733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2514F5F6"/>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24A64F72"/>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C938279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0F7C4432"/>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93AE22DE"/>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FE083DD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6E02E9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7170A3F"/>
    <w:multiLevelType w:val="hybridMultilevel"/>
    <w:tmpl w:val="9EFCC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2A6B07"/>
    <w:multiLevelType w:val="hybridMultilevel"/>
    <w:tmpl w:val="8F181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577FFB"/>
    <w:multiLevelType w:val="hybridMultilevel"/>
    <w:tmpl w:val="6FCA0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ED2A37"/>
    <w:multiLevelType w:val="hybridMultilevel"/>
    <w:tmpl w:val="89CCCD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4686A06"/>
    <w:multiLevelType w:val="hybridMultilevel"/>
    <w:tmpl w:val="764E1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094310"/>
    <w:multiLevelType w:val="hybridMultilevel"/>
    <w:tmpl w:val="DC7636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8473E54"/>
    <w:multiLevelType w:val="hybridMultilevel"/>
    <w:tmpl w:val="6934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C15544"/>
    <w:multiLevelType w:val="hybridMultilevel"/>
    <w:tmpl w:val="CA5227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4543821">
    <w:abstractNumId w:val="18"/>
  </w:num>
  <w:num w:numId="2" w16cid:durableId="277681849">
    <w:abstractNumId w:val="14"/>
  </w:num>
  <w:num w:numId="3" w16cid:durableId="476185452">
    <w:abstractNumId w:val="16"/>
  </w:num>
  <w:num w:numId="4" w16cid:durableId="1084181030">
    <w:abstractNumId w:val="15"/>
  </w:num>
  <w:num w:numId="5" w16cid:durableId="1773083997">
    <w:abstractNumId w:val="11"/>
  </w:num>
  <w:num w:numId="6" w16cid:durableId="1364400544">
    <w:abstractNumId w:val="0"/>
  </w:num>
  <w:num w:numId="7" w16cid:durableId="2014410045">
    <w:abstractNumId w:val="12"/>
  </w:num>
  <w:num w:numId="8" w16cid:durableId="1641182494">
    <w:abstractNumId w:val="13"/>
  </w:num>
  <w:num w:numId="9" w16cid:durableId="443693928">
    <w:abstractNumId w:val="17"/>
  </w:num>
  <w:num w:numId="10" w16cid:durableId="10763539">
    <w:abstractNumId w:val="10"/>
  </w:num>
  <w:num w:numId="11" w16cid:durableId="823622090">
    <w:abstractNumId w:val="8"/>
  </w:num>
  <w:num w:numId="12" w16cid:durableId="794982440">
    <w:abstractNumId w:val="7"/>
  </w:num>
  <w:num w:numId="13" w16cid:durableId="1359307101">
    <w:abstractNumId w:val="6"/>
  </w:num>
  <w:num w:numId="14" w16cid:durableId="460652862">
    <w:abstractNumId w:val="5"/>
  </w:num>
  <w:num w:numId="15" w16cid:durableId="185827174">
    <w:abstractNumId w:val="9"/>
  </w:num>
  <w:num w:numId="16" w16cid:durableId="350762727">
    <w:abstractNumId w:val="4"/>
  </w:num>
  <w:num w:numId="17" w16cid:durableId="1964994533">
    <w:abstractNumId w:val="3"/>
  </w:num>
  <w:num w:numId="18" w16cid:durableId="1037856738">
    <w:abstractNumId w:val="2"/>
  </w:num>
  <w:num w:numId="19" w16cid:durableId="9119654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01A"/>
    <w:rsid w:val="00000045"/>
    <w:rsid w:val="00000BF6"/>
    <w:rsid w:val="00000F29"/>
    <w:rsid w:val="00001237"/>
    <w:rsid w:val="0000589E"/>
    <w:rsid w:val="0000797B"/>
    <w:rsid w:val="00011379"/>
    <w:rsid w:val="00011519"/>
    <w:rsid w:val="00021BBF"/>
    <w:rsid w:val="00021CDA"/>
    <w:rsid w:val="000234B5"/>
    <w:rsid w:val="00025A9A"/>
    <w:rsid w:val="00030003"/>
    <w:rsid w:val="00031E15"/>
    <w:rsid w:val="00033520"/>
    <w:rsid w:val="00056550"/>
    <w:rsid w:val="00060EC4"/>
    <w:rsid w:val="0006130E"/>
    <w:rsid w:val="00061694"/>
    <w:rsid w:val="00064A3A"/>
    <w:rsid w:val="00066243"/>
    <w:rsid w:val="00071829"/>
    <w:rsid w:val="00076054"/>
    <w:rsid w:val="00081B29"/>
    <w:rsid w:val="000853E8"/>
    <w:rsid w:val="00086B04"/>
    <w:rsid w:val="0009000A"/>
    <w:rsid w:val="000914B2"/>
    <w:rsid w:val="00093CD5"/>
    <w:rsid w:val="00094E18"/>
    <w:rsid w:val="000A324A"/>
    <w:rsid w:val="000B282D"/>
    <w:rsid w:val="000B4024"/>
    <w:rsid w:val="000B451A"/>
    <w:rsid w:val="000B5244"/>
    <w:rsid w:val="000B56DE"/>
    <w:rsid w:val="000C4BDD"/>
    <w:rsid w:val="000D078E"/>
    <w:rsid w:val="000D44F2"/>
    <w:rsid w:val="000D56FF"/>
    <w:rsid w:val="000E580F"/>
    <w:rsid w:val="000E696C"/>
    <w:rsid w:val="000F2710"/>
    <w:rsid w:val="000F2CEB"/>
    <w:rsid w:val="000F4F81"/>
    <w:rsid w:val="000F5F68"/>
    <w:rsid w:val="001005D3"/>
    <w:rsid w:val="00100C04"/>
    <w:rsid w:val="00107992"/>
    <w:rsid w:val="00107FAB"/>
    <w:rsid w:val="00110255"/>
    <w:rsid w:val="001120C9"/>
    <w:rsid w:val="001123D0"/>
    <w:rsid w:val="00112AA3"/>
    <w:rsid w:val="00114D67"/>
    <w:rsid w:val="00115200"/>
    <w:rsid w:val="001159E2"/>
    <w:rsid w:val="00117204"/>
    <w:rsid w:val="00123138"/>
    <w:rsid w:val="0012385B"/>
    <w:rsid w:val="001253BA"/>
    <w:rsid w:val="00130E9C"/>
    <w:rsid w:val="00134B81"/>
    <w:rsid w:val="00137544"/>
    <w:rsid w:val="00145275"/>
    <w:rsid w:val="0014735B"/>
    <w:rsid w:val="0015198C"/>
    <w:rsid w:val="00152B99"/>
    <w:rsid w:val="00160D46"/>
    <w:rsid w:val="00162B9A"/>
    <w:rsid w:val="00162C03"/>
    <w:rsid w:val="00164E42"/>
    <w:rsid w:val="00171B64"/>
    <w:rsid w:val="00173E3B"/>
    <w:rsid w:val="00174EA7"/>
    <w:rsid w:val="001861FA"/>
    <w:rsid w:val="00187DF1"/>
    <w:rsid w:val="0019108C"/>
    <w:rsid w:val="00195759"/>
    <w:rsid w:val="001A1AE8"/>
    <w:rsid w:val="001A35C4"/>
    <w:rsid w:val="001A5751"/>
    <w:rsid w:val="001A5910"/>
    <w:rsid w:val="001A7581"/>
    <w:rsid w:val="001B15F8"/>
    <w:rsid w:val="001B566A"/>
    <w:rsid w:val="001C0DD0"/>
    <w:rsid w:val="001C36BC"/>
    <w:rsid w:val="001C59FC"/>
    <w:rsid w:val="001C71C9"/>
    <w:rsid w:val="001D1A6B"/>
    <w:rsid w:val="001D6D65"/>
    <w:rsid w:val="001E061D"/>
    <w:rsid w:val="001E3F6E"/>
    <w:rsid w:val="001E662E"/>
    <w:rsid w:val="001E722C"/>
    <w:rsid w:val="001F18B5"/>
    <w:rsid w:val="001F2C19"/>
    <w:rsid w:val="001F3F29"/>
    <w:rsid w:val="002002D9"/>
    <w:rsid w:val="00200F02"/>
    <w:rsid w:val="002012E4"/>
    <w:rsid w:val="00204528"/>
    <w:rsid w:val="00206191"/>
    <w:rsid w:val="00207A06"/>
    <w:rsid w:val="00207DAB"/>
    <w:rsid w:val="00211633"/>
    <w:rsid w:val="00213B9B"/>
    <w:rsid w:val="00215AE1"/>
    <w:rsid w:val="0021785E"/>
    <w:rsid w:val="002204D9"/>
    <w:rsid w:val="00225059"/>
    <w:rsid w:val="0023388F"/>
    <w:rsid w:val="00236971"/>
    <w:rsid w:val="0023745C"/>
    <w:rsid w:val="00240D72"/>
    <w:rsid w:val="002462A3"/>
    <w:rsid w:val="00247CD0"/>
    <w:rsid w:val="00253189"/>
    <w:rsid w:val="002618E2"/>
    <w:rsid w:val="00262E6B"/>
    <w:rsid w:val="00267786"/>
    <w:rsid w:val="00273AE9"/>
    <w:rsid w:val="00273D1E"/>
    <w:rsid w:val="00274B66"/>
    <w:rsid w:val="0027658A"/>
    <w:rsid w:val="002767CF"/>
    <w:rsid w:val="00280CF3"/>
    <w:rsid w:val="002825A1"/>
    <w:rsid w:val="00283FD8"/>
    <w:rsid w:val="00284EDF"/>
    <w:rsid w:val="00292FDD"/>
    <w:rsid w:val="002971D6"/>
    <w:rsid w:val="002A5FFE"/>
    <w:rsid w:val="002A6204"/>
    <w:rsid w:val="002B0122"/>
    <w:rsid w:val="002B3FCA"/>
    <w:rsid w:val="002B527E"/>
    <w:rsid w:val="002B67D6"/>
    <w:rsid w:val="002B7EC2"/>
    <w:rsid w:val="002C4E09"/>
    <w:rsid w:val="002C5100"/>
    <w:rsid w:val="002C7065"/>
    <w:rsid w:val="002C79DF"/>
    <w:rsid w:val="002D4BAE"/>
    <w:rsid w:val="002D51E7"/>
    <w:rsid w:val="002D7CB3"/>
    <w:rsid w:val="002E526A"/>
    <w:rsid w:val="002E5ED7"/>
    <w:rsid w:val="002E7386"/>
    <w:rsid w:val="002E765E"/>
    <w:rsid w:val="002E7E14"/>
    <w:rsid w:val="002F3B2F"/>
    <w:rsid w:val="002F4560"/>
    <w:rsid w:val="002F4951"/>
    <w:rsid w:val="002F531D"/>
    <w:rsid w:val="002F6CFB"/>
    <w:rsid w:val="002F7668"/>
    <w:rsid w:val="00301AA7"/>
    <w:rsid w:val="00302FC9"/>
    <w:rsid w:val="003073C5"/>
    <w:rsid w:val="00311D96"/>
    <w:rsid w:val="00314BAB"/>
    <w:rsid w:val="0032113F"/>
    <w:rsid w:val="00322A09"/>
    <w:rsid w:val="00322AB9"/>
    <w:rsid w:val="003232ED"/>
    <w:rsid w:val="00326751"/>
    <w:rsid w:val="0033571B"/>
    <w:rsid w:val="00336123"/>
    <w:rsid w:val="00337FC1"/>
    <w:rsid w:val="0034111B"/>
    <w:rsid w:val="00345AF8"/>
    <w:rsid w:val="00346AF3"/>
    <w:rsid w:val="003526BC"/>
    <w:rsid w:val="003536BF"/>
    <w:rsid w:val="00354649"/>
    <w:rsid w:val="003561E2"/>
    <w:rsid w:val="0035784C"/>
    <w:rsid w:val="003641E8"/>
    <w:rsid w:val="0036671B"/>
    <w:rsid w:val="003700A5"/>
    <w:rsid w:val="0037322F"/>
    <w:rsid w:val="00373E6F"/>
    <w:rsid w:val="00374632"/>
    <w:rsid w:val="00382FEE"/>
    <w:rsid w:val="0039088A"/>
    <w:rsid w:val="00390D33"/>
    <w:rsid w:val="00394B4C"/>
    <w:rsid w:val="0039558C"/>
    <w:rsid w:val="00396118"/>
    <w:rsid w:val="0039799C"/>
    <w:rsid w:val="003A11B7"/>
    <w:rsid w:val="003A5E5A"/>
    <w:rsid w:val="003B3EE0"/>
    <w:rsid w:val="003B547B"/>
    <w:rsid w:val="003C165F"/>
    <w:rsid w:val="003C452B"/>
    <w:rsid w:val="003C4CE5"/>
    <w:rsid w:val="003C6571"/>
    <w:rsid w:val="003C6970"/>
    <w:rsid w:val="003D0051"/>
    <w:rsid w:val="003D0DD1"/>
    <w:rsid w:val="003D2B60"/>
    <w:rsid w:val="003D52C3"/>
    <w:rsid w:val="003D52D2"/>
    <w:rsid w:val="003D553E"/>
    <w:rsid w:val="003D5D46"/>
    <w:rsid w:val="003D71C2"/>
    <w:rsid w:val="003D75F7"/>
    <w:rsid w:val="003E38FD"/>
    <w:rsid w:val="003E76C8"/>
    <w:rsid w:val="003F1F25"/>
    <w:rsid w:val="003F6CE1"/>
    <w:rsid w:val="003F7197"/>
    <w:rsid w:val="00401B98"/>
    <w:rsid w:val="004035CB"/>
    <w:rsid w:val="004062B9"/>
    <w:rsid w:val="00411860"/>
    <w:rsid w:val="00412D3F"/>
    <w:rsid w:val="004145B7"/>
    <w:rsid w:val="004153EB"/>
    <w:rsid w:val="00416FAC"/>
    <w:rsid w:val="00421D94"/>
    <w:rsid w:val="0042735E"/>
    <w:rsid w:val="004300F8"/>
    <w:rsid w:val="00430BEE"/>
    <w:rsid w:val="00430D6B"/>
    <w:rsid w:val="00432070"/>
    <w:rsid w:val="004325D5"/>
    <w:rsid w:val="00434731"/>
    <w:rsid w:val="00435004"/>
    <w:rsid w:val="004355A4"/>
    <w:rsid w:val="00440A8B"/>
    <w:rsid w:val="0044296B"/>
    <w:rsid w:val="00442EC9"/>
    <w:rsid w:val="00446B9D"/>
    <w:rsid w:val="004510B8"/>
    <w:rsid w:val="004515ED"/>
    <w:rsid w:val="00455FC8"/>
    <w:rsid w:val="0045791A"/>
    <w:rsid w:val="004618AF"/>
    <w:rsid w:val="00462B82"/>
    <w:rsid w:val="00465673"/>
    <w:rsid w:val="004708AE"/>
    <w:rsid w:val="004720E5"/>
    <w:rsid w:val="00473773"/>
    <w:rsid w:val="004751FE"/>
    <w:rsid w:val="00475FC0"/>
    <w:rsid w:val="0047708C"/>
    <w:rsid w:val="004815A7"/>
    <w:rsid w:val="00494AC6"/>
    <w:rsid w:val="00495E50"/>
    <w:rsid w:val="004A1A1A"/>
    <w:rsid w:val="004A5E40"/>
    <w:rsid w:val="004A7684"/>
    <w:rsid w:val="004B0F85"/>
    <w:rsid w:val="004B7CCB"/>
    <w:rsid w:val="004C0097"/>
    <w:rsid w:val="004C00C4"/>
    <w:rsid w:val="004C0FF7"/>
    <w:rsid w:val="004C5A92"/>
    <w:rsid w:val="004C6618"/>
    <w:rsid w:val="004C7068"/>
    <w:rsid w:val="004D264E"/>
    <w:rsid w:val="004D7060"/>
    <w:rsid w:val="004D7F0F"/>
    <w:rsid w:val="004E1482"/>
    <w:rsid w:val="004E22D4"/>
    <w:rsid w:val="004E2CB9"/>
    <w:rsid w:val="004E69F9"/>
    <w:rsid w:val="004E729E"/>
    <w:rsid w:val="004E761C"/>
    <w:rsid w:val="00501366"/>
    <w:rsid w:val="00501660"/>
    <w:rsid w:val="0051081F"/>
    <w:rsid w:val="00510DB0"/>
    <w:rsid w:val="00511C58"/>
    <w:rsid w:val="00512661"/>
    <w:rsid w:val="00514D78"/>
    <w:rsid w:val="00524C0F"/>
    <w:rsid w:val="00527E08"/>
    <w:rsid w:val="0053114B"/>
    <w:rsid w:val="00534E00"/>
    <w:rsid w:val="00536C94"/>
    <w:rsid w:val="0054328F"/>
    <w:rsid w:val="00544912"/>
    <w:rsid w:val="005461BD"/>
    <w:rsid w:val="00550CCF"/>
    <w:rsid w:val="005517F5"/>
    <w:rsid w:val="0055245D"/>
    <w:rsid w:val="00553D31"/>
    <w:rsid w:val="005557DA"/>
    <w:rsid w:val="00557BD1"/>
    <w:rsid w:val="0056112F"/>
    <w:rsid w:val="005642A6"/>
    <w:rsid w:val="005665B2"/>
    <w:rsid w:val="00566B46"/>
    <w:rsid w:val="005740E9"/>
    <w:rsid w:val="005809AB"/>
    <w:rsid w:val="00580D2A"/>
    <w:rsid w:val="00581DA3"/>
    <w:rsid w:val="00582283"/>
    <w:rsid w:val="00582D70"/>
    <w:rsid w:val="00587925"/>
    <w:rsid w:val="005938ED"/>
    <w:rsid w:val="00596BB2"/>
    <w:rsid w:val="005976F3"/>
    <w:rsid w:val="005A1D69"/>
    <w:rsid w:val="005A387B"/>
    <w:rsid w:val="005A527A"/>
    <w:rsid w:val="005B245F"/>
    <w:rsid w:val="005B70C2"/>
    <w:rsid w:val="005B777D"/>
    <w:rsid w:val="005C057D"/>
    <w:rsid w:val="005C1ED3"/>
    <w:rsid w:val="005C23DA"/>
    <w:rsid w:val="005C323C"/>
    <w:rsid w:val="005C3B99"/>
    <w:rsid w:val="005C53A9"/>
    <w:rsid w:val="005C676B"/>
    <w:rsid w:val="005D0DDA"/>
    <w:rsid w:val="005D3502"/>
    <w:rsid w:val="005D6854"/>
    <w:rsid w:val="005E2737"/>
    <w:rsid w:val="005F0831"/>
    <w:rsid w:val="005F159C"/>
    <w:rsid w:val="005F1D01"/>
    <w:rsid w:val="005F1E6F"/>
    <w:rsid w:val="005F30C6"/>
    <w:rsid w:val="005F4EBB"/>
    <w:rsid w:val="005F7F29"/>
    <w:rsid w:val="00603E84"/>
    <w:rsid w:val="006048C0"/>
    <w:rsid w:val="00612AD3"/>
    <w:rsid w:val="006146BD"/>
    <w:rsid w:val="00620EC2"/>
    <w:rsid w:val="006318AD"/>
    <w:rsid w:val="0063253F"/>
    <w:rsid w:val="00637C92"/>
    <w:rsid w:val="00646670"/>
    <w:rsid w:val="00646938"/>
    <w:rsid w:val="006500C3"/>
    <w:rsid w:val="006500EE"/>
    <w:rsid w:val="00651061"/>
    <w:rsid w:val="00660398"/>
    <w:rsid w:val="00660EDA"/>
    <w:rsid w:val="00661F2C"/>
    <w:rsid w:val="006642B4"/>
    <w:rsid w:val="006725DB"/>
    <w:rsid w:val="00672D71"/>
    <w:rsid w:val="00680D2A"/>
    <w:rsid w:val="00682374"/>
    <w:rsid w:val="00682EB4"/>
    <w:rsid w:val="00684B43"/>
    <w:rsid w:val="0068598D"/>
    <w:rsid w:val="00685B2F"/>
    <w:rsid w:val="006865A6"/>
    <w:rsid w:val="00687D32"/>
    <w:rsid w:val="006941B6"/>
    <w:rsid w:val="006955CE"/>
    <w:rsid w:val="0069583F"/>
    <w:rsid w:val="0069643D"/>
    <w:rsid w:val="0069734F"/>
    <w:rsid w:val="006A4E4C"/>
    <w:rsid w:val="006A54F5"/>
    <w:rsid w:val="006B02D3"/>
    <w:rsid w:val="006B2DE4"/>
    <w:rsid w:val="006B453F"/>
    <w:rsid w:val="006B7A41"/>
    <w:rsid w:val="006C030D"/>
    <w:rsid w:val="006C2441"/>
    <w:rsid w:val="006C6A1D"/>
    <w:rsid w:val="006C6DA8"/>
    <w:rsid w:val="006D04EC"/>
    <w:rsid w:val="006D099E"/>
    <w:rsid w:val="006D1D43"/>
    <w:rsid w:val="006D5074"/>
    <w:rsid w:val="006D73CF"/>
    <w:rsid w:val="006E3663"/>
    <w:rsid w:val="006E6BD9"/>
    <w:rsid w:val="006F1562"/>
    <w:rsid w:val="006F5C7F"/>
    <w:rsid w:val="0070082A"/>
    <w:rsid w:val="0070465E"/>
    <w:rsid w:val="00707349"/>
    <w:rsid w:val="00710817"/>
    <w:rsid w:val="00711124"/>
    <w:rsid w:val="007136F1"/>
    <w:rsid w:val="007165FD"/>
    <w:rsid w:val="00725592"/>
    <w:rsid w:val="007257D5"/>
    <w:rsid w:val="007307A8"/>
    <w:rsid w:val="00730B63"/>
    <w:rsid w:val="0073111E"/>
    <w:rsid w:val="00742E5F"/>
    <w:rsid w:val="00745A4A"/>
    <w:rsid w:val="0074746A"/>
    <w:rsid w:val="00755F50"/>
    <w:rsid w:val="00761D7A"/>
    <w:rsid w:val="00762EF8"/>
    <w:rsid w:val="00762FB1"/>
    <w:rsid w:val="00763C2E"/>
    <w:rsid w:val="00766ED3"/>
    <w:rsid w:val="00767DA2"/>
    <w:rsid w:val="00770624"/>
    <w:rsid w:val="00770FA3"/>
    <w:rsid w:val="00771189"/>
    <w:rsid w:val="00773F7A"/>
    <w:rsid w:val="007763AF"/>
    <w:rsid w:val="00777E9A"/>
    <w:rsid w:val="00780361"/>
    <w:rsid w:val="00780D26"/>
    <w:rsid w:val="00780EF3"/>
    <w:rsid w:val="00781BAC"/>
    <w:rsid w:val="00784A82"/>
    <w:rsid w:val="00785362"/>
    <w:rsid w:val="00786634"/>
    <w:rsid w:val="0079211B"/>
    <w:rsid w:val="007937BE"/>
    <w:rsid w:val="007972AA"/>
    <w:rsid w:val="0079785E"/>
    <w:rsid w:val="007A05F8"/>
    <w:rsid w:val="007A188B"/>
    <w:rsid w:val="007A1D3E"/>
    <w:rsid w:val="007A2412"/>
    <w:rsid w:val="007B4DCC"/>
    <w:rsid w:val="007B621C"/>
    <w:rsid w:val="007B635F"/>
    <w:rsid w:val="007C01ED"/>
    <w:rsid w:val="007C4FC1"/>
    <w:rsid w:val="007C660F"/>
    <w:rsid w:val="007C67F2"/>
    <w:rsid w:val="007D4FC4"/>
    <w:rsid w:val="007D57F4"/>
    <w:rsid w:val="007D779B"/>
    <w:rsid w:val="007E421D"/>
    <w:rsid w:val="007E6EAF"/>
    <w:rsid w:val="007F2A5E"/>
    <w:rsid w:val="007F37F6"/>
    <w:rsid w:val="0080225F"/>
    <w:rsid w:val="00804DFA"/>
    <w:rsid w:val="008074AA"/>
    <w:rsid w:val="008076B4"/>
    <w:rsid w:val="0080788B"/>
    <w:rsid w:val="00811303"/>
    <w:rsid w:val="00817B5B"/>
    <w:rsid w:val="0082189F"/>
    <w:rsid w:val="00830735"/>
    <w:rsid w:val="00830F0D"/>
    <w:rsid w:val="008344A8"/>
    <w:rsid w:val="0083491A"/>
    <w:rsid w:val="0083573B"/>
    <w:rsid w:val="0083634D"/>
    <w:rsid w:val="00841F20"/>
    <w:rsid w:val="00841F60"/>
    <w:rsid w:val="008433A1"/>
    <w:rsid w:val="0085117B"/>
    <w:rsid w:val="00853933"/>
    <w:rsid w:val="00856234"/>
    <w:rsid w:val="00857F6F"/>
    <w:rsid w:val="00861604"/>
    <w:rsid w:val="008625EA"/>
    <w:rsid w:val="008656CF"/>
    <w:rsid w:val="00870204"/>
    <w:rsid w:val="00871114"/>
    <w:rsid w:val="00871601"/>
    <w:rsid w:val="00873959"/>
    <w:rsid w:val="0087632A"/>
    <w:rsid w:val="00877A50"/>
    <w:rsid w:val="00877B5E"/>
    <w:rsid w:val="00882046"/>
    <w:rsid w:val="0088460E"/>
    <w:rsid w:val="00884B2B"/>
    <w:rsid w:val="00886BB0"/>
    <w:rsid w:val="008A33AF"/>
    <w:rsid w:val="008A7915"/>
    <w:rsid w:val="008B1412"/>
    <w:rsid w:val="008B1FFF"/>
    <w:rsid w:val="008B289B"/>
    <w:rsid w:val="008B5A6A"/>
    <w:rsid w:val="008B642A"/>
    <w:rsid w:val="008C19B1"/>
    <w:rsid w:val="008C2CA2"/>
    <w:rsid w:val="008C3976"/>
    <w:rsid w:val="008C7507"/>
    <w:rsid w:val="008D0937"/>
    <w:rsid w:val="008D27DF"/>
    <w:rsid w:val="008D3228"/>
    <w:rsid w:val="008D3323"/>
    <w:rsid w:val="008D397E"/>
    <w:rsid w:val="008D43F1"/>
    <w:rsid w:val="008E4095"/>
    <w:rsid w:val="008F0EEF"/>
    <w:rsid w:val="008F5F61"/>
    <w:rsid w:val="008F711D"/>
    <w:rsid w:val="00903D94"/>
    <w:rsid w:val="00904C22"/>
    <w:rsid w:val="00905E67"/>
    <w:rsid w:val="00906A90"/>
    <w:rsid w:val="00913D82"/>
    <w:rsid w:val="00914244"/>
    <w:rsid w:val="00914421"/>
    <w:rsid w:val="00915159"/>
    <w:rsid w:val="009175A4"/>
    <w:rsid w:val="009214A3"/>
    <w:rsid w:val="00921A69"/>
    <w:rsid w:val="00921FB5"/>
    <w:rsid w:val="009229CA"/>
    <w:rsid w:val="00923327"/>
    <w:rsid w:val="00924CF6"/>
    <w:rsid w:val="00925357"/>
    <w:rsid w:val="00927269"/>
    <w:rsid w:val="00927EEE"/>
    <w:rsid w:val="009372A3"/>
    <w:rsid w:val="009379CD"/>
    <w:rsid w:val="00941DF5"/>
    <w:rsid w:val="009437CA"/>
    <w:rsid w:val="00944559"/>
    <w:rsid w:val="00946889"/>
    <w:rsid w:val="009475B2"/>
    <w:rsid w:val="009531D2"/>
    <w:rsid w:val="00953B60"/>
    <w:rsid w:val="009615C9"/>
    <w:rsid w:val="0096463A"/>
    <w:rsid w:val="00966A6B"/>
    <w:rsid w:val="00967381"/>
    <w:rsid w:val="00971E97"/>
    <w:rsid w:val="00972206"/>
    <w:rsid w:val="00975F59"/>
    <w:rsid w:val="0097782E"/>
    <w:rsid w:val="00980B59"/>
    <w:rsid w:val="00983905"/>
    <w:rsid w:val="00984CA8"/>
    <w:rsid w:val="00996E59"/>
    <w:rsid w:val="00996EA3"/>
    <w:rsid w:val="009C2E1C"/>
    <w:rsid w:val="009C3975"/>
    <w:rsid w:val="009C5C97"/>
    <w:rsid w:val="009C7271"/>
    <w:rsid w:val="009D693F"/>
    <w:rsid w:val="009E3737"/>
    <w:rsid w:val="009E4D29"/>
    <w:rsid w:val="009F2AB8"/>
    <w:rsid w:val="00A00865"/>
    <w:rsid w:val="00A01524"/>
    <w:rsid w:val="00A01B6E"/>
    <w:rsid w:val="00A0201A"/>
    <w:rsid w:val="00A02448"/>
    <w:rsid w:val="00A0320E"/>
    <w:rsid w:val="00A05019"/>
    <w:rsid w:val="00A10F0B"/>
    <w:rsid w:val="00A151D7"/>
    <w:rsid w:val="00A17675"/>
    <w:rsid w:val="00A22D2B"/>
    <w:rsid w:val="00A246D7"/>
    <w:rsid w:val="00A253A7"/>
    <w:rsid w:val="00A266E3"/>
    <w:rsid w:val="00A32FFB"/>
    <w:rsid w:val="00A341F3"/>
    <w:rsid w:val="00A344C9"/>
    <w:rsid w:val="00A35E6F"/>
    <w:rsid w:val="00A400D4"/>
    <w:rsid w:val="00A42363"/>
    <w:rsid w:val="00A434E3"/>
    <w:rsid w:val="00A5002F"/>
    <w:rsid w:val="00A50329"/>
    <w:rsid w:val="00A52813"/>
    <w:rsid w:val="00A52F6E"/>
    <w:rsid w:val="00A53EB3"/>
    <w:rsid w:val="00A56D49"/>
    <w:rsid w:val="00A57D5C"/>
    <w:rsid w:val="00A6303A"/>
    <w:rsid w:val="00A9079B"/>
    <w:rsid w:val="00A912DE"/>
    <w:rsid w:val="00A93606"/>
    <w:rsid w:val="00A9430E"/>
    <w:rsid w:val="00A9608F"/>
    <w:rsid w:val="00AA03A0"/>
    <w:rsid w:val="00AA112A"/>
    <w:rsid w:val="00AB0C3F"/>
    <w:rsid w:val="00AB5035"/>
    <w:rsid w:val="00AB6A52"/>
    <w:rsid w:val="00AC588B"/>
    <w:rsid w:val="00AC652A"/>
    <w:rsid w:val="00AD0AC1"/>
    <w:rsid w:val="00AD0B6E"/>
    <w:rsid w:val="00AD64F3"/>
    <w:rsid w:val="00AE0B05"/>
    <w:rsid w:val="00AE342A"/>
    <w:rsid w:val="00AE372D"/>
    <w:rsid w:val="00AE464F"/>
    <w:rsid w:val="00AF27B2"/>
    <w:rsid w:val="00AF39B5"/>
    <w:rsid w:val="00AF640C"/>
    <w:rsid w:val="00AF6675"/>
    <w:rsid w:val="00B023E9"/>
    <w:rsid w:val="00B0475C"/>
    <w:rsid w:val="00B04CA5"/>
    <w:rsid w:val="00B07A99"/>
    <w:rsid w:val="00B11A71"/>
    <w:rsid w:val="00B12C65"/>
    <w:rsid w:val="00B136ED"/>
    <w:rsid w:val="00B162CB"/>
    <w:rsid w:val="00B173CD"/>
    <w:rsid w:val="00B1753B"/>
    <w:rsid w:val="00B22807"/>
    <w:rsid w:val="00B25452"/>
    <w:rsid w:val="00B30773"/>
    <w:rsid w:val="00B3111F"/>
    <w:rsid w:val="00B3215E"/>
    <w:rsid w:val="00B33591"/>
    <w:rsid w:val="00B34823"/>
    <w:rsid w:val="00B36B34"/>
    <w:rsid w:val="00B36EC1"/>
    <w:rsid w:val="00B37ACC"/>
    <w:rsid w:val="00B419C3"/>
    <w:rsid w:val="00B45117"/>
    <w:rsid w:val="00B46128"/>
    <w:rsid w:val="00B47515"/>
    <w:rsid w:val="00B50369"/>
    <w:rsid w:val="00B50B95"/>
    <w:rsid w:val="00B53A90"/>
    <w:rsid w:val="00B53AA3"/>
    <w:rsid w:val="00B5667D"/>
    <w:rsid w:val="00B61415"/>
    <w:rsid w:val="00B6448B"/>
    <w:rsid w:val="00B67693"/>
    <w:rsid w:val="00B700B5"/>
    <w:rsid w:val="00B70B2E"/>
    <w:rsid w:val="00B7349B"/>
    <w:rsid w:val="00B73F8E"/>
    <w:rsid w:val="00B74ED9"/>
    <w:rsid w:val="00B753C1"/>
    <w:rsid w:val="00B76D1A"/>
    <w:rsid w:val="00B866D2"/>
    <w:rsid w:val="00B878CE"/>
    <w:rsid w:val="00B91271"/>
    <w:rsid w:val="00B93344"/>
    <w:rsid w:val="00B935A5"/>
    <w:rsid w:val="00B94BDF"/>
    <w:rsid w:val="00B9531A"/>
    <w:rsid w:val="00BA0C1E"/>
    <w:rsid w:val="00BA1509"/>
    <w:rsid w:val="00BA387B"/>
    <w:rsid w:val="00BB3E6B"/>
    <w:rsid w:val="00BB6B87"/>
    <w:rsid w:val="00BB72A3"/>
    <w:rsid w:val="00BC2733"/>
    <w:rsid w:val="00BC3BB2"/>
    <w:rsid w:val="00BD0B3A"/>
    <w:rsid w:val="00BD0DB7"/>
    <w:rsid w:val="00BD7737"/>
    <w:rsid w:val="00BE1B9F"/>
    <w:rsid w:val="00BE1C51"/>
    <w:rsid w:val="00BE55C8"/>
    <w:rsid w:val="00BE5723"/>
    <w:rsid w:val="00BF14F2"/>
    <w:rsid w:val="00BF195C"/>
    <w:rsid w:val="00BF1D60"/>
    <w:rsid w:val="00BF5948"/>
    <w:rsid w:val="00BF6E1D"/>
    <w:rsid w:val="00C001BE"/>
    <w:rsid w:val="00C020DF"/>
    <w:rsid w:val="00C0304F"/>
    <w:rsid w:val="00C06196"/>
    <w:rsid w:val="00C070B7"/>
    <w:rsid w:val="00C115F7"/>
    <w:rsid w:val="00C116ED"/>
    <w:rsid w:val="00C134CF"/>
    <w:rsid w:val="00C16DDA"/>
    <w:rsid w:val="00C17500"/>
    <w:rsid w:val="00C2070A"/>
    <w:rsid w:val="00C20ECB"/>
    <w:rsid w:val="00C2204E"/>
    <w:rsid w:val="00C23EF7"/>
    <w:rsid w:val="00C267B0"/>
    <w:rsid w:val="00C26998"/>
    <w:rsid w:val="00C27C25"/>
    <w:rsid w:val="00C302F2"/>
    <w:rsid w:val="00C438F2"/>
    <w:rsid w:val="00C472D6"/>
    <w:rsid w:val="00C5131D"/>
    <w:rsid w:val="00C53273"/>
    <w:rsid w:val="00C57816"/>
    <w:rsid w:val="00C61B3C"/>
    <w:rsid w:val="00C623CF"/>
    <w:rsid w:val="00C62C98"/>
    <w:rsid w:val="00C635A6"/>
    <w:rsid w:val="00C63693"/>
    <w:rsid w:val="00C76DA1"/>
    <w:rsid w:val="00C873E7"/>
    <w:rsid w:val="00C90E5E"/>
    <w:rsid w:val="00C931AE"/>
    <w:rsid w:val="00C93DFC"/>
    <w:rsid w:val="00C9402E"/>
    <w:rsid w:val="00C949E1"/>
    <w:rsid w:val="00CA447C"/>
    <w:rsid w:val="00CA671D"/>
    <w:rsid w:val="00CA79CC"/>
    <w:rsid w:val="00CC2E11"/>
    <w:rsid w:val="00CC3831"/>
    <w:rsid w:val="00CC53A1"/>
    <w:rsid w:val="00CD166A"/>
    <w:rsid w:val="00CD19C3"/>
    <w:rsid w:val="00CD2F16"/>
    <w:rsid w:val="00CD3249"/>
    <w:rsid w:val="00CD3EDA"/>
    <w:rsid w:val="00CD4243"/>
    <w:rsid w:val="00CD6BA2"/>
    <w:rsid w:val="00CD6BC5"/>
    <w:rsid w:val="00CD7AA7"/>
    <w:rsid w:val="00CE34FB"/>
    <w:rsid w:val="00CE3779"/>
    <w:rsid w:val="00CE71F5"/>
    <w:rsid w:val="00CF45F3"/>
    <w:rsid w:val="00CF5E92"/>
    <w:rsid w:val="00CF782E"/>
    <w:rsid w:val="00CF7C0F"/>
    <w:rsid w:val="00D02CC7"/>
    <w:rsid w:val="00D03350"/>
    <w:rsid w:val="00D05815"/>
    <w:rsid w:val="00D05E75"/>
    <w:rsid w:val="00D06E73"/>
    <w:rsid w:val="00D1258A"/>
    <w:rsid w:val="00D1284A"/>
    <w:rsid w:val="00D1321D"/>
    <w:rsid w:val="00D13467"/>
    <w:rsid w:val="00D158AE"/>
    <w:rsid w:val="00D15FA0"/>
    <w:rsid w:val="00D16A97"/>
    <w:rsid w:val="00D16F0D"/>
    <w:rsid w:val="00D1708E"/>
    <w:rsid w:val="00D24019"/>
    <w:rsid w:val="00D27295"/>
    <w:rsid w:val="00D3486C"/>
    <w:rsid w:val="00D34CC9"/>
    <w:rsid w:val="00D40C32"/>
    <w:rsid w:val="00D415B0"/>
    <w:rsid w:val="00D43DC3"/>
    <w:rsid w:val="00D456EA"/>
    <w:rsid w:val="00D50696"/>
    <w:rsid w:val="00D5182B"/>
    <w:rsid w:val="00D52EBB"/>
    <w:rsid w:val="00D53AD7"/>
    <w:rsid w:val="00D60045"/>
    <w:rsid w:val="00D6049B"/>
    <w:rsid w:val="00D60BD9"/>
    <w:rsid w:val="00D63CE2"/>
    <w:rsid w:val="00D71475"/>
    <w:rsid w:val="00D720E7"/>
    <w:rsid w:val="00D7227E"/>
    <w:rsid w:val="00D733C9"/>
    <w:rsid w:val="00D84C42"/>
    <w:rsid w:val="00D86476"/>
    <w:rsid w:val="00D93D04"/>
    <w:rsid w:val="00D95B85"/>
    <w:rsid w:val="00DA33FE"/>
    <w:rsid w:val="00DB0E71"/>
    <w:rsid w:val="00DC1AEA"/>
    <w:rsid w:val="00DD7481"/>
    <w:rsid w:val="00DE0161"/>
    <w:rsid w:val="00DE318E"/>
    <w:rsid w:val="00DE336C"/>
    <w:rsid w:val="00DE3383"/>
    <w:rsid w:val="00DE3ABA"/>
    <w:rsid w:val="00DE5284"/>
    <w:rsid w:val="00DF1401"/>
    <w:rsid w:val="00DF620A"/>
    <w:rsid w:val="00E00282"/>
    <w:rsid w:val="00E009A2"/>
    <w:rsid w:val="00E01097"/>
    <w:rsid w:val="00E02CAB"/>
    <w:rsid w:val="00E035E0"/>
    <w:rsid w:val="00E114DB"/>
    <w:rsid w:val="00E1160B"/>
    <w:rsid w:val="00E122E9"/>
    <w:rsid w:val="00E1282D"/>
    <w:rsid w:val="00E1493C"/>
    <w:rsid w:val="00E17AD2"/>
    <w:rsid w:val="00E20C12"/>
    <w:rsid w:val="00E2519D"/>
    <w:rsid w:val="00E311B6"/>
    <w:rsid w:val="00E315BB"/>
    <w:rsid w:val="00E319B3"/>
    <w:rsid w:val="00E36B0D"/>
    <w:rsid w:val="00E420CC"/>
    <w:rsid w:val="00E420E1"/>
    <w:rsid w:val="00E42DD8"/>
    <w:rsid w:val="00E43B59"/>
    <w:rsid w:val="00E44268"/>
    <w:rsid w:val="00E4600D"/>
    <w:rsid w:val="00E461BA"/>
    <w:rsid w:val="00E46553"/>
    <w:rsid w:val="00E51EE7"/>
    <w:rsid w:val="00E52264"/>
    <w:rsid w:val="00E52588"/>
    <w:rsid w:val="00E54705"/>
    <w:rsid w:val="00E615B1"/>
    <w:rsid w:val="00E6348B"/>
    <w:rsid w:val="00E63815"/>
    <w:rsid w:val="00E64CEC"/>
    <w:rsid w:val="00E73413"/>
    <w:rsid w:val="00E75E9B"/>
    <w:rsid w:val="00E81216"/>
    <w:rsid w:val="00E836FD"/>
    <w:rsid w:val="00E876F8"/>
    <w:rsid w:val="00E91D39"/>
    <w:rsid w:val="00EA105F"/>
    <w:rsid w:val="00EA11C4"/>
    <w:rsid w:val="00EA7705"/>
    <w:rsid w:val="00EB0DEB"/>
    <w:rsid w:val="00EB68AE"/>
    <w:rsid w:val="00EC7E54"/>
    <w:rsid w:val="00ED5DC9"/>
    <w:rsid w:val="00ED6D17"/>
    <w:rsid w:val="00EE1005"/>
    <w:rsid w:val="00EE1800"/>
    <w:rsid w:val="00EE25D2"/>
    <w:rsid w:val="00EE302A"/>
    <w:rsid w:val="00EE78EC"/>
    <w:rsid w:val="00EF1ABE"/>
    <w:rsid w:val="00F01593"/>
    <w:rsid w:val="00F01FD4"/>
    <w:rsid w:val="00F0592E"/>
    <w:rsid w:val="00F065E1"/>
    <w:rsid w:val="00F124D4"/>
    <w:rsid w:val="00F15B6B"/>
    <w:rsid w:val="00F17829"/>
    <w:rsid w:val="00F23924"/>
    <w:rsid w:val="00F24E66"/>
    <w:rsid w:val="00F24EDC"/>
    <w:rsid w:val="00F25917"/>
    <w:rsid w:val="00F2618B"/>
    <w:rsid w:val="00F433CA"/>
    <w:rsid w:val="00F435D6"/>
    <w:rsid w:val="00F44C9A"/>
    <w:rsid w:val="00F46A61"/>
    <w:rsid w:val="00F5056E"/>
    <w:rsid w:val="00F524CA"/>
    <w:rsid w:val="00F53170"/>
    <w:rsid w:val="00F53EE6"/>
    <w:rsid w:val="00F554E0"/>
    <w:rsid w:val="00F561A9"/>
    <w:rsid w:val="00F6145C"/>
    <w:rsid w:val="00F729C4"/>
    <w:rsid w:val="00F73B10"/>
    <w:rsid w:val="00F81552"/>
    <w:rsid w:val="00F83A7C"/>
    <w:rsid w:val="00F85135"/>
    <w:rsid w:val="00F875C5"/>
    <w:rsid w:val="00F87BD9"/>
    <w:rsid w:val="00F95062"/>
    <w:rsid w:val="00F96BA6"/>
    <w:rsid w:val="00FA0DC3"/>
    <w:rsid w:val="00FA5126"/>
    <w:rsid w:val="00FA7095"/>
    <w:rsid w:val="00FB0171"/>
    <w:rsid w:val="00FB1B4A"/>
    <w:rsid w:val="00FB6B06"/>
    <w:rsid w:val="00FC19E0"/>
    <w:rsid w:val="00FC569C"/>
    <w:rsid w:val="00FC66B2"/>
    <w:rsid w:val="00FD2913"/>
    <w:rsid w:val="00FD74CD"/>
    <w:rsid w:val="00FE05FB"/>
    <w:rsid w:val="00FE0B5D"/>
    <w:rsid w:val="00FE58DB"/>
    <w:rsid w:val="00FE5D4A"/>
    <w:rsid w:val="00FE696A"/>
    <w:rsid w:val="00FF6ECE"/>
    <w:rsid w:val="00FF73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E4740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Normal">
    <w:name w:val="Normal"/>
    <w:qFormat/>
    <w:rsid w:val="004E22D4"/>
    <w:rPr>
      <w:sz w:val="24"/>
      <w:szCs w:val="24"/>
    </w:rPr>
  </w:style>
  <w:style w:type="paragraph" w:styleId="Heading1">
    <w:name w:val="heading 1"/>
    <w:basedOn w:val="Normal"/>
    <w:link w:val="Heading1Char"/>
    <w:uiPriority w:val="9"/>
    <w:qFormat/>
    <w:rsid w:val="00442EC9"/>
    <w:pPr>
      <w:spacing w:before="100" w:beforeAutospacing="1" w:after="100" w:afterAutospacing="1"/>
      <w:outlineLvl w:val="0"/>
    </w:pPr>
    <w:rPr>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pPr>
      <w:spacing w:line="480" w:lineRule="auto"/>
    </w:pPr>
    <w:rPr>
      <w:szCs w:val="20"/>
    </w:rPr>
  </w:style>
  <w:style w:type="character" w:styleId="Emphasis">
    <w:name w:val="Emphasis"/>
    <w:qFormat/>
    <w:rsid w:val="00173E3B"/>
    <w:rPr>
      <w:i/>
      <w:iCs/>
    </w:rPr>
  </w:style>
  <w:style w:type="paragraph" w:styleId="BalloonText">
    <w:name w:val="Balloon Text"/>
    <w:basedOn w:val="Normal"/>
    <w:semiHidden/>
    <w:rsid w:val="001A7581"/>
    <w:rPr>
      <w:rFonts w:ascii="Tahoma" w:hAnsi="Tahoma" w:cs="Tahoma"/>
      <w:sz w:val="16"/>
      <w:szCs w:val="16"/>
    </w:rPr>
  </w:style>
  <w:style w:type="paragraph" w:styleId="NormalWeb">
    <w:name w:val="Normal (Web)"/>
    <w:basedOn w:val="Normal"/>
    <w:uiPriority w:val="99"/>
    <w:rsid w:val="00302FC9"/>
    <w:pPr>
      <w:spacing w:before="100" w:beforeAutospacing="1" w:after="100" w:afterAutospacing="1"/>
    </w:pPr>
  </w:style>
  <w:style w:type="character" w:customStyle="1" w:styleId="HTMLTypewriter2">
    <w:name w:val="HTML Typewriter2"/>
    <w:rsid w:val="00780D26"/>
    <w:rPr>
      <w:rFonts w:ascii="Courier New" w:eastAsia="Times New Roman" w:hAnsi="Courier New" w:cs="Courier New"/>
      <w:sz w:val="20"/>
      <w:szCs w:val="20"/>
    </w:rPr>
  </w:style>
  <w:style w:type="character" w:customStyle="1" w:styleId="headerrecipient">
    <w:name w:val="headerrecipient"/>
    <w:basedOn w:val="DefaultParagraphFont"/>
    <w:rsid w:val="00FC66B2"/>
  </w:style>
  <w:style w:type="paragraph" w:styleId="ListParagraph">
    <w:name w:val="List Paragraph"/>
    <w:basedOn w:val="Normal"/>
    <w:uiPriority w:val="34"/>
    <w:qFormat/>
    <w:rsid w:val="005D6854"/>
    <w:pPr>
      <w:spacing w:after="200" w:line="276" w:lineRule="auto"/>
      <w:ind w:left="720"/>
      <w:contextualSpacing/>
    </w:pPr>
    <w:rPr>
      <w:rFonts w:ascii="Calibri" w:hAnsi="Calibri"/>
      <w:sz w:val="22"/>
      <w:szCs w:val="22"/>
    </w:rPr>
  </w:style>
  <w:style w:type="paragraph" w:customStyle="1" w:styleId="h2">
    <w:name w:val="h2"/>
    <w:basedOn w:val="Normal"/>
    <w:qFormat/>
    <w:rsid w:val="006D099E"/>
    <w:rPr>
      <w:rFonts w:ascii="Big Caslon" w:hAnsi="Big Caslon" w:cs="Big Caslon"/>
      <w:caps/>
      <w:color w:val="8064A2" w:themeColor="accent4"/>
    </w:rPr>
  </w:style>
  <w:style w:type="paragraph" w:customStyle="1" w:styleId="h3">
    <w:name w:val="h3"/>
    <w:basedOn w:val="Normal"/>
    <w:qFormat/>
    <w:rsid w:val="006D099E"/>
    <w:rPr>
      <w:rFonts w:ascii="Avenir Medium" w:hAnsi="Avenir Medium"/>
      <w:sz w:val="20"/>
      <w:szCs w:val="20"/>
    </w:rPr>
  </w:style>
  <w:style w:type="character" w:customStyle="1" w:styleId="BodyTextChar">
    <w:name w:val="Body Text Char"/>
    <w:basedOn w:val="DefaultParagraphFont"/>
    <w:link w:val="BodyText"/>
    <w:rsid w:val="004720E5"/>
    <w:rPr>
      <w:sz w:val="24"/>
    </w:rPr>
  </w:style>
  <w:style w:type="paragraph" w:customStyle="1" w:styleId="h4">
    <w:name w:val="h4"/>
    <w:basedOn w:val="Normal"/>
    <w:qFormat/>
    <w:rsid w:val="001120C9"/>
    <w:pPr>
      <w:spacing w:after="100"/>
      <w:ind w:left="360" w:hanging="360"/>
    </w:pPr>
    <w:rPr>
      <w:rFonts w:ascii="Avenir Book" w:hAnsi="Avenir Book" w:cs="Arial"/>
      <w:color w:val="000000"/>
      <w:sz w:val="18"/>
      <w:szCs w:val="18"/>
    </w:rPr>
  </w:style>
  <w:style w:type="paragraph" w:customStyle="1" w:styleId="h4-2">
    <w:name w:val="h4-2"/>
    <w:basedOn w:val="h4"/>
    <w:qFormat/>
    <w:rsid w:val="005F1D01"/>
    <w:pPr>
      <w:spacing w:after="0"/>
    </w:pPr>
  </w:style>
  <w:style w:type="paragraph" w:styleId="NoSpacing">
    <w:name w:val="No Spacing"/>
    <w:uiPriority w:val="1"/>
    <w:qFormat/>
    <w:rsid w:val="00B34823"/>
    <w:rPr>
      <w:rFonts w:asciiTheme="minorHAnsi" w:eastAsiaTheme="minorHAnsi" w:hAnsiTheme="minorHAnsi" w:cstheme="minorBidi"/>
      <w:sz w:val="22"/>
      <w:szCs w:val="22"/>
    </w:rPr>
  </w:style>
  <w:style w:type="character" w:customStyle="1" w:styleId="mark7quk48u5o">
    <w:name w:val="mark7quk48u5o"/>
    <w:basedOn w:val="DefaultParagraphFont"/>
    <w:rsid w:val="0015198C"/>
  </w:style>
  <w:style w:type="character" w:customStyle="1" w:styleId="Heading1Char">
    <w:name w:val="Heading 1 Char"/>
    <w:basedOn w:val="DefaultParagraphFont"/>
    <w:link w:val="Heading1"/>
    <w:uiPriority w:val="9"/>
    <w:rsid w:val="00442EC9"/>
    <w:rPr>
      <w:b/>
      <w:bCs/>
      <w:kern w:val="36"/>
      <w:sz w:val="48"/>
      <w:szCs w:val="48"/>
    </w:rPr>
  </w:style>
  <w:style w:type="character" w:styleId="UnresolvedMention">
    <w:name w:val="Unresolved Mention"/>
    <w:basedOn w:val="DefaultParagraphFont"/>
    <w:rsid w:val="00442EC9"/>
    <w:rPr>
      <w:color w:val="605E5C"/>
      <w:shd w:val="clear" w:color="auto" w:fill="E1DFDD"/>
    </w:rPr>
  </w:style>
  <w:style w:type="character" w:styleId="FollowedHyperlink">
    <w:name w:val="FollowedHyperlink"/>
    <w:basedOn w:val="DefaultParagraphFont"/>
    <w:rsid w:val="00BA387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84744">
      <w:bodyDiv w:val="1"/>
      <w:marLeft w:val="0"/>
      <w:marRight w:val="0"/>
      <w:marTop w:val="0"/>
      <w:marBottom w:val="0"/>
      <w:divBdr>
        <w:top w:val="none" w:sz="0" w:space="0" w:color="auto"/>
        <w:left w:val="none" w:sz="0" w:space="0" w:color="auto"/>
        <w:bottom w:val="none" w:sz="0" w:space="0" w:color="auto"/>
        <w:right w:val="none" w:sz="0" w:space="0" w:color="auto"/>
      </w:divBdr>
    </w:div>
    <w:div w:id="40907320">
      <w:bodyDiv w:val="1"/>
      <w:marLeft w:val="60"/>
      <w:marRight w:val="60"/>
      <w:marTop w:val="0"/>
      <w:marBottom w:val="0"/>
      <w:divBdr>
        <w:top w:val="none" w:sz="0" w:space="0" w:color="auto"/>
        <w:left w:val="none" w:sz="0" w:space="0" w:color="auto"/>
        <w:bottom w:val="none" w:sz="0" w:space="0" w:color="auto"/>
        <w:right w:val="none" w:sz="0" w:space="0" w:color="auto"/>
      </w:divBdr>
      <w:divsChild>
        <w:div w:id="659500399">
          <w:marLeft w:val="0"/>
          <w:marRight w:val="0"/>
          <w:marTop w:val="240"/>
          <w:marBottom w:val="240"/>
          <w:divBdr>
            <w:top w:val="none" w:sz="0" w:space="0" w:color="auto"/>
            <w:left w:val="none" w:sz="0" w:space="0" w:color="auto"/>
            <w:bottom w:val="none" w:sz="0" w:space="0" w:color="auto"/>
            <w:right w:val="none" w:sz="0" w:space="0" w:color="auto"/>
          </w:divBdr>
          <w:divsChild>
            <w:div w:id="876505403">
              <w:marLeft w:val="0"/>
              <w:marRight w:val="0"/>
              <w:marTop w:val="0"/>
              <w:marBottom w:val="0"/>
              <w:divBdr>
                <w:top w:val="none" w:sz="0" w:space="0" w:color="auto"/>
                <w:left w:val="none" w:sz="0" w:space="0" w:color="auto"/>
                <w:bottom w:val="none" w:sz="0" w:space="0" w:color="auto"/>
                <w:right w:val="none" w:sz="0" w:space="0" w:color="auto"/>
              </w:divBdr>
            </w:div>
            <w:div w:id="124540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22801">
      <w:bodyDiv w:val="1"/>
      <w:marLeft w:val="0"/>
      <w:marRight w:val="0"/>
      <w:marTop w:val="0"/>
      <w:marBottom w:val="0"/>
      <w:divBdr>
        <w:top w:val="none" w:sz="0" w:space="0" w:color="auto"/>
        <w:left w:val="none" w:sz="0" w:space="0" w:color="auto"/>
        <w:bottom w:val="none" w:sz="0" w:space="0" w:color="auto"/>
        <w:right w:val="none" w:sz="0" w:space="0" w:color="auto"/>
      </w:divBdr>
    </w:div>
    <w:div w:id="136387540">
      <w:bodyDiv w:val="1"/>
      <w:marLeft w:val="60"/>
      <w:marRight w:val="60"/>
      <w:marTop w:val="0"/>
      <w:marBottom w:val="0"/>
      <w:divBdr>
        <w:top w:val="none" w:sz="0" w:space="0" w:color="auto"/>
        <w:left w:val="none" w:sz="0" w:space="0" w:color="auto"/>
        <w:bottom w:val="none" w:sz="0" w:space="0" w:color="auto"/>
        <w:right w:val="none" w:sz="0" w:space="0" w:color="auto"/>
      </w:divBdr>
      <w:divsChild>
        <w:div w:id="818689468">
          <w:marLeft w:val="0"/>
          <w:marRight w:val="0"/>
          <w:marTop w:val="240"/>
          <w:marBottom w:val="240"/>
          <w:divBdr>
            <w:top w:val="none" w:sz="0" w:space="0" w:color="auto"/>
            <w:left w:val="none" w:sz="0" w:space="0" w:color="auto"/>
            <w:bottom w:val="none" w:sz="0" w:space="0" w:color="auto"/>
            <w:right w:val="none" w:sz="0" w:space="0" w:color="auto"/>
          </w:divBdr>
        </w:div>
      </w:divsChild>
    </w:div>
    <w:div w:id="173687814">
      <w:bodyDiv w:val="1"/>
      <w:marLeft w:val="60"/>
      <w:marRight w:val="60"/>
      <w:marTop w:val="0"/>
      <w:marBottom w:val="0"/>
      <w:divBdr>
        <w:top w:val="none" w:sz="0" w:space="0" w:color="auto"/>
        <w:left w:val="none" w:sz="0" w:space="0" w:color="auto"/>
        <w:bottom w:val="none" w:sz="0" w:space="0" w:color="auto"/>
        <w:right w:val="none" w:sz="0" w:space="0" w:color="auto"/>
      </w:divBdr>
      <w:divsChild>
        <w:div w:id="832065091">
          <w:marLeft w:val="0"/>
          <w:marRight w:val="0"/>
          <w:marTop w:val="240"/>
          <w:marBottom w:val="240"/>
          <w:divBdr>
            <w:top w:val="none" w:sz="0" w:space="0" w:color="auto"/>
            <w:left w:val="none" w:sz="0" w:space="0" w:color="auto"/>
            <w:bottom w:val="none" w:sz="0" w:space="0" w:color="auto"/>
            <w:right w:val="none" w:sz="0" w:space="0" w:color="auto"/>
          </w:divBdr>
        </w:div>
      </w:divsChild>
    </w:div>
    <w:div w:id="208343628">
      <w:bodyDiv w:val="1"/>
      <w:marLeft w:val="0"/>
      <w:marRight w:val="0"/>
      <w:marTop w:val="0"/>
      <w:marBottom w:val="0"/>
      <w:divBdr>
        <w:top w:val="none" w:sz="0" w:space="0" w:color="auto"/>
        <w:left w:val="none" w:sz="0" w:space="0" w:color="auto"/>
        <w:bottom w:val="none" w:sz="0" w:space="0" w:color="auto"/>
        <w:right w:val="none" w:sz="0" w:space="0" w:color="auto"/>
      </w:divBdr>
    </w:div>
    <w:div w:id="384305727">
      <w:bodyDiv w:val="1"/>
      <w:marLeft w:val="0"/>
      <w:marRight w:val="0"/>
      <w:marTop w:val="0"/>
      <w:marBottom w:val="0"/>
      <w:divBdr>
        <w:top w:val="none" w:sz="0" w:space="0" w:color="auto"/>
        <w:left w:val="none" w:sz="0" w:space="0" w:color="auto"/>
        <w:bottom w:val="none" w:sz="0" w:space="0" w:color="auto"/>
        <w:right w:val="none" w:sz="0" w:space="0" w:color="auto"/>
      </w:divBdr>
    </w:div>
    <w:div w:id="456069514">
      <w:bodyDiv w:val="1"/>
      <w:marLeft w:val="60"/>
      <w:marRight w:val="60"/>
      <w:marTop w:val="0"/>
      <w:marBottom w:val="0"/>
      <w:divBdr>
        <w:top w:val="none" w:sz="0" w:space="0" w:color="auto"/>
        <w:left w:val="none" w:sz="0" w:space="0" w:color="auto"/>
        <w:bottom w:val="none" w:sz="0" w:space="0" w:color="auto"/>
        <w:right w:val="none" w:sz="0" w:space="0" w:color="auto"/>
      </w:divBdr>
      <w:divsChild>
        <w:div w:id="1365786042">
          <w:marLeft w:val="0"/>
          <w:marRight w:val="0"/>
          <w:marTop w:val="240"/>
          <w:marBottom w:val="240"/>
          <w:divBdr>
            <w:top w:val="none" w:sz="0" w:space="0" w:color="auto"/>
            <w:left w:val="none" w:sz="0" w:space="0" w:color="auto"/>
            <w:bottom w:val="none" w:sz="0" w:space="0" w:color="auto"/>
            <w:right w:val="none" w:sz="0" w:space="0" w:color="auto"/>
          </w:divBdr>
        </w:div>
      </w:divsChild>
    </w:div>
    <w:div w:id="475269550">
      <w:bodyDiv w:val="1"/>
      <w:marLeft w:val="60"/>
      <w:marRight w:val="60"/>
      <w:marTop w:val="0"/>
      <w:marBottom w:val="0"/>
      <w:divBdr>
        <w:top w:val="none" w:sz="0" w:space="0" w:color="auto"/>
        <w:left w:val="none" w:sz="0" w:space="0" w:color="auto"/>
        <w:bottom w:val="none" w:sz="0" w:space="0" w:color="auto"/>
        <w:right w:val="none" w:sz="0" w:space="0" w:color="auto"/>
      </w:divBdr>
      <w:divsChild>
        <w:div w:id="757485704">
          <w:marLeft w:val="0"/>
          <w:marRight w:val="0"/>
          <w:marTop w:val="240"/>
          <w:marBottom w:val="240"/>
          <w:divBdr>
            <w:top w:val="none" w:sz="0" w:space="0" w:color="auto"/>
            <w:left w:val="none" w:sz="0" w:space="0" w:color="auto"/>
            <w:bottom w:val="none" w:sz="0" w:space="0" w:color="auto"/>
            <w:right w:val="none" w:sz="0" w:space="0" w:color="auto"/>
          </w:divBdr>
          <w:divsChild>
            <w:div w:id="975989128">
              <w:marLeft w:val="0"/>
              <w:marRight w:val="0"/>
              <w:marTop w:val="0"/>
              <w:marBottom w:val="0"/>
              <w:divBdr>
                <w:top w:val="none" w:sz="0" w:space="0" w:color="auto"/>
                <w:left w:val="none" w:sz="0" w:space="0" w:color="auto"/>
                <w:bottom w:val="none" w:sz="0" w:space="0" w:color="auto"/>
                <w:right w:val="none" w:sz="0" w:space="0" w:color="auto"/>
              </w:divBdr>
            </w:div>
            <w:div w:id="202640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955480">
      <w:bodyDiv w:val="1"/>
      <w:marLeft w:val="60"/>
      <w:marRight w:val="60"/>
      <w:marTop w:val="0"/>
      <w:marBottom w:val="0"/>
      <w:divBdr>
        <w:top w:val="none" w:sz="0" w:space="0" w:color="auto"/>
        <w:left w:val="none" w:sz="0" w:space="0" w:color="auto"/>
        <w:bottom w:val="none" w:sz="0" w:space="0" w:color="auto"/>
        <w:right w:val="none" w:sz="0" w:space="0" w:color="auto"/>
      </w:divBdr>
      <w:divsChild>
        <w:div w:id="1348142385">
          <w:marLeft w:val="0"/>
          <w:marRight w:val="0"/>
          <w:marTop w:val="240"/>
          <w:marBottom w:val="240"/>
          <w:divBdr>
            <w:top w:val="none" w:sz="0" w:space="0" w:color="auto"/>
            <w:left w:val="none" w:sz="0" w:space="0" w:color="auto"/>
            <w:bottom w:val="none" w:sz="0" w:space="0" w:color="auto"/>
            <w:right w:val="none" w:sz="0" w:space="0" w:color="auto"/>
          </w:divBdr>
          <w:divsChild>
            <w:div w:id="643923415">
              <w:marLeft w:val="0"/>
              <w:marRight w:val="0"/>
              <w:marTop w:val="0"/>
              <w:marBottom w:val="0"/>
              <w:divBdr>
                <w:top w:val="none" w:sz="0" w:space="0" w:color="auto"/>
                <w:left w:val="none" w:sz="0" w:space="0" w:color="auto"/>
                <w:bottom w:val="none" w:sz="0" w:space="0" w:color="auto"/>
                <w:right w:val="none" w:sz="0" w:space="0" w:color="auto"/>
              </w:divBdr>
              <w:divsChild>
                <w:div w:id="1396512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234517">
      <w:bodyDiv w:val="1"/>
      <w:marLeft w:val="0"/>
      <w:marRight w:val="0"/>
      <w:marTop w:val="0"/>
      <w:marBottom w:val="0"/>
      <w:divBdr>
        <w:top w:val="none" w:sz="0" w:space="0" w:color="auto"/>
        <w:left w:val="none" w:sz="0" w:space="0" w:color="auto"/>
        <w:bottom w:val="none" w:sz="0" w:space="0" w:color="auto"/>
        <w:right w:val="none" w:sz="0" w:space="0" w:color="auto"/>
      </w:divBdr>
    </w:div>
    <w:div w:id="679166060">
      <w:bodyDiv w:val="1"/>
      <w:marLeft w:val="0"/>
      <w:marRight w:val="0"/>
      <w:marTop w:val="0"/>
      <w:marBottom w:val="0"/>
      <w:divBdr>
        <w:top w:val="none" w:sz="0" w:space="0" w:color="auto"/>
        <w:left w:val="none" w:sz="0" w:space="0" w:color="auto"/>
        <w:bottom w:val="none" w:sz="0" w:space="0" w:color="auto"/>
        <w:right w:val="none" w:sz="0" w:space="0" w:color="auto"/>
      </w:divBdr>
    </w:div>
    <w:div w:id="735787093">
      <w:bodyDiv w:val="1"/>
      <w:marLeft w:val="60"/>
      <w:marRight w:val="60"/>
      <w:marTop w:val="0"/>
      <w:marBottom w:val="0"/>
      <w:divBdr>
        <w:top w:val="none" w:sz="0" w:space="0" w:color="auto"/>
        <w:left w:val="none" w:sz="0" w:space="0" w:color="auto"/>
        <w:bottom w:val="none" w:sz="0" w:space="0" w:color="auto"/>
        <w:right w:val="none" w:sz="0" w:space="0" w:color="auto"/>
      </w:divBdr>
      <w:divsChild>
        <w:div w:id="1134833041">
          <w:marLeft w:val="0"/>
          <w:marRight w:val="0"/>
          <w:marTop w:val="240"/>
          <w:marBottom w:val="240"/>
          <w:divBdr>
            <w:top w:val="none" w:sz="0" w:space="0" w:color="auto"/>
            <w:left w:val="none" w:sz="0" w:space="0" w:color="auto"/>
            <w:bottom w:val="none" w:sz="0" w:space="0" w:color="auto"/>
            <w:right w:val="none" w:sz="0" w:space="0" w:color="auto"/>
          </w:divBdr>
          <w:divsChild>
            <w:div w:id="350642337">
              <w:marLeft w:val="0"/>
              <w:marRight w:val="0"/>
              <w:marTop w:val="0"/>
              <w:marBottom w:val="0"/>
              <w:divBdr>
                <w:top w:val="none" w:sz="0" w:space="0" w:color="auto"/>
                <w:left w:val="none" w:sz="0" w:space="0" w:color="auto"/>
                <w:bottom w:val="none" w:sz="0" w:space="0" w:color="auto"/>
                <w:right w:val="none" w:sz="0" w:space="0" w:color="auto"/>
              </w:divBdr>
            </w:div>
            <w:div w:id="45640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2901">
      <w:bodyDiv w:val="1"/>
      <w:marLeft w:val="0"/>
      <w:marRight w:val="0"/>
      <w:marTop w:val="0"/>
      <w:marBottom w:val="0"/>
      <w:divBdr>
        <w:top w:val="none" w:sz="0" w:space="0" w:color="auto"/>
        <w:left w:val="none" w:sz="0" w:space="0" w:color="auto"/>
        <w:bottom w:val="none" w:sz="0" w:space="0" w:color="auto"/>
        <w:right w:val="none" w:sz="0" w:space="0" w:color="auto"/>
      </w:divBdr>
    </w:div>
    <w:div w:id="1211962043">
      <w:bodyDiv w:val="1"/>
      <w:marLeft w:val="0"/>
      <w:marRight w:val="0"/>
      <w:marTop w:val="0"/>
      <w:marBottom w:val="0"/>
      <w:divBdr>
        <w:top w:val="none" w:sz="0" w:space="0" w:color="auto"/>
        <w:left w:val="none" w:sz="0" w:space="0" w:color="auto"/>
        <w:bottom w:val="none" w:sz="0" w:space="0" w:color="auto"/>
        <w:right w:val="none" w:sz="0" w:space="0" w:color="auto"/>
      </w:divBdr>
    </w:div>
    <w:div w:id="1231622002">
      <w:bodyDiv w:val="1"/>
      <w:marLeft w:val="0"/>
      <w:marRight w:val="0"/>
      <w:marTop w:val="0"/>
      <w:marBottom w:val="0"/>
      <w:divBdr>
        <w:top w:val="none" w:sz="0" w:space="0" w:color="auto"/>
        <w:left w:val="none" w:sz="0" w:space="0" w:color="auto"/>
        <w:bottom w:val="none" w:sz="0" w:space="0" w:color="auto"/>
        <w:right w:val="none" w:sz="0" w:space="0" w:color="auto"/>
      </w:divBdr>
    </w:div>
    <w:div w:id="1278174199">
      <w:bodyDiv w:val="1"/>
      <w:marLeft w:val="0"/>
      <w:marRight w:val="0"/>
      <w:marTop w:val="0"/>
      <w:marBottom w:val="0"/>
      <w:divBdr>
        <w:top w:val="none" w:sz="0" w:space="0" w:color="auto"/>
        <w:left w:val="none" w:sz="0" w:space="0" w:color="auto"/>
        <w:bottom w:val="none" w:sz="0" w:space="0" w:color="auto"/>
        <w:right w:val="none" w:sz="0" w:space="0" w:color="auto"/>
      </w:divBdr>
    </w:div>
    <w:div w:id="1430083204">
      <w:bodyDiv w:val="1"/>
      <w:marLeft w:val="60"/>
      <w:marRight w:val="60"/>
      <w:marTop w:val="0"/>
      <w:marBottom w:val="0"/>
      <w:divBdr>
        <w:top w:val="none" w:sz="0" w:space="0" w:color="auto"/>
        <w:left w:val="none" w:sz="0" w:space="0" w:color="auto"/>
        <w:bottom w:val="none" w:sz="0" w:space="0" w:color="auto"/>
        <w:right w:val="none" w:sz="0" w:space="0" w:color="auto"/>
      </w:divBdr>
      <w:divsChild>
        <w:div w:id="1257976467">
          <w:marLeft w:val="0"/>
          <w:marRight w:val="0"/>
          <w:marTop w:val="240"/>
          <w:marBottom w:val="240"/>
          <w:divBdr>
            <w:top w:val="none" w:sz="0" w:space="0" w:color="auto"/>
            <w:left w:val="none" w:sz="0" w:space="0" w:color="auto"/>
            <w:bottom w:val="none" w:sz="0" w:space="0" w:color="auto"/>
            <w:right w:val="none" w:sz="0" w:space="0" w:color="auto"/>
          </w:divBdr>
          <w:divsChild>
            <w:div w:id="420179722">
              <w:marLeft w:val="0"/>
              <w:marRight w:val="0"/>
              <w:marTop w:val="0"/>
              <w:marBottom w:val="0"/>
              <w:divBdr>
                <w:top w:val="none" w:sz="0" w:space="0" w:color="auto"/>
                <w:left w:val="none" w:sz="0" w:space="0" w:color="auto"/>
                <w:bottom w:val="none" w:sz="0" w:space="0" w:color="auto"/>
                <w:right w:val="none" w:sz="0" w:space="0" w:color="auto"/>
              </w:divBdr>
            </w:div>
            <w:div w:id="1799563269">
              <w:marLeft w:val="0"/>
              <w:marRight w:val="0"/>
              <w:marTop w:val="0"/>
              <w:marBottom w:val="0"/>
              <w:divBdr>
                <w:top w:val="none" w:sz="0" w:space="0" w:color="auto"/>
                <w:left w:val="none" w:sz="0" w:space="0" w:color="auto"/>
                <w:bottom w:val="none" w:sz="0" w:space="0" w:color="auto"/>
                <w:right w:val="none" w:sz="0" w:space="0" w:color="auto"/>
              </w:divBdr>
            </w:div>
            <w:div w:id="205318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80971">
      <w:bodyDiv w:val="1"/>
      <w:marLeft w:val="0"/>
      <w:marRight w:val="0"/>
      <w:marTop w:val="0"/>
      <w:marBottom w:val="0"/>
      <w:divBdr>
        <w:top w:val="none" w:sz="0" w:space="0" w:color="auto"/>
        <w:left w:val="none" w:sz="0" w:space="0" w:color="auto"/>
        <w:bottom w:val="none" w:sz="0" w:space="0" w:color="auto"/>
        <w:right w:val="none" w:sz="0" w:space="0" w:color="auto"/>
      </w:divBdr>
    </w:div>
    <w:div w:id="1537423716">
      <w:bodyDiv w:val="1"/>
      <w:marLeft w:val="0"/>
      <w:marRight w:val="0"/>
      <w:marTop w:val="0"/>
      <w:marBottom w:val="0"/>
      <w:divBdr>
        <w:top w:val="none" w:sz="0" w:space="0" w:color="auto"/>
        <w:left w:val="none" w:sz="0" w:space="0" w:color="auto"/>
        <w:bottom w:val="none" w:sz="0" w:space="0" w:color="auto"/>
        <w:right w:val="none" w:sz="0" w:space="0" w:color="auto"/>
      </w:divBdr>
    </w:div>
    <w:div w:id="1720202102">
      <w:bodyDiv w:val="1"/>
      <w:marLeft w:val="0"/>
      <w:marRight w:val="0"/>
      <w:marTop w:val="0"/>
      <w:marBottom w:val="0"/>
      <w:divBdr>
        <w:top w:val="none" w:sz="0" w:space="0" w:color="auto"/>
        <w:left w:val="none" w:sz="0" w:space="0" w:color="auto"/>
        <w:bottom w:val="none" w:sz="0" w:space="0" w:color="auto"/>
        <w:right w:val="none" w:sz="0" w:space="0" w:color="auto"/>
      </w:divBdr>
    </w:div>
    <w:div w:id="1847746104">
      <w:bodyDiv w:val="1"/>
      <w:marLeft w:val="0"/>
      <w:marRight w:val="0"/>
      <w:marTop w:val="0"/>
      <w:marBottom w:val="0"/>
      <w:divBdr>
        <w:top w:val="none" w:sz="0" w:space="0" w:color="auto"/>
        <w:left w:val="none" w:sz="0" w:space="0" w:color="auto"/>
        <w:bottom w:val="none" w:sz="0" w:space="0" w:color="auto"/>
        <w:right w:val="none" w:sz="0" w:space="0" w:color="auto"/>
      </w:divBdr>
    </w:div>
    <w:div w:id="1915041275">
      <w:bodyDiv w:val="1"/>
      <w:marLeft w:val="0"/>
      <w:marRight w:val="0"/>
      <w:marTop w:val="0"/>
      <w:marBottom w:val="0"/>
      <w:divBdr>
        <w:top w:val="none" w:sz="0" w:space="0" w:color="auto"/>
        <w:left w:val="none" w:sz="0" w:space="0" w:color="auto"/>
        <w:bottom w:val="none" w:sz="0" w:space="0" w:color="auto"/>
        <w:right w:val="none" w:sz="0" w:space="0" w:color="auto"/>
      </w:divBdr>
    </w:div>
    <w:div w:id="20462521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cet.wiche.edu/frontiers/2025/05/15/making-accessibility-the-assignmen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wlnjournal.org/blog/2021/03/a-collaborative-directorship-follow-up-starting-an-advisory-or-advocacy-board/" TargetMode="External"/><Relationship Id="rId4" Type="http://schemas.openxmlformats.org/officeDocument/2006/relationships/webSettings" Target="webSettings.xml"/><Relationship Id="rId9" Type="http://schemas.openxmlformats.org/officeDocument/2006/relationships/hyperlink" Target="https://www.wlnjournal.org/blog/2022/03/dear-cwcab-march-20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11</Pages>
  <Words>4643</Words>
  <Characters>26470</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STACIA LAEL RIGNEY WATKINS</vt:lpstr>
    </vt:vector>
  </TitlesOfParts>
  <Company>HOME</Company>
  <LinksUpToDate>false</LinksUpToDate>
  <CharactersWithSpaces>31051</CharactersWithSpaces>
  <SharedDoc>false</SharedDoc>
  <HLinks>
    <vt:vector size="6" baseType="variant">
      <vt:variant>
        <vt:i4>1310845</vt:i4>
      </vt:variant>
      <vt:variant>
        <vt:i4>0</vt:i4>
      </vt:variant>
      <vt:variant>
        <vt:i4>0</vt:i4>
      </vt:variant>
      <vt:variant>
        <vt:i4>5</vt:i4>
      </vt:variant>
      <vt:variant>
        <vt:lpwstr>mailto:stacia.watkins@lipscomb.edu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STACIA LAEL RIGNEY WATKINS</dc:title>
  <dc:creator>Stacia and Cody Watkins</dc:creator>
  <cp:lastModifiedBy>Moroski-Rigney, Stacia</cp:lastModifiedBy>
  <cp:revision>4</cp:revision>
  <cp:lastPrinted>2020-01-21T18:12:00Z</cp:lastPrinted>
  <dcterms:created xsi:type="dcterms:W3CDTF">2025-09-07T18:41:00Z</dcterms:created>
  <dcterms:modified xsi:type="dcterms:W3CDTF">2025-09-07T18:59:00Z</dcterms:modified>
</cp:coreProperties>
</file>